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73" w:rsidRPr="005F0785" w:rsidRDefault="00D06C73" w:rsidP="00D06C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5102379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06C73" w:rsidRPr="005F0785" w:rsidRDefault="00D06C73" w:rsidP="00D06C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55a7169f-c0c0-44ac-bf37-cbc776930ef9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b160c1bf-440c-4991-9e94-e52aab997657"/>
    </w:p>
    <w:p w:rsidR="00D06C73" w:rsidRPr="005F0785" w:rsidRDefault="00D06C73" w:rsidP="00D06C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МКУ "Отдел образования администрации МО" </w:t>
      </w:r>
      <w:proofErr w:type="spellStart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Новосергиевский</w:t>
      </w:r>
      <w:proofErr w:type="spellEnd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Оренбургской области"</w:t>
      </w:r>
      <w:bookmarkEnd w:id="2"/>
    </w:p>
    <w:p w:rsidR="00D06C73" w:rsidRPr="005F0785" w:rsidRDefault="00D06C73" w:rsidP="00D06C7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МОБУ "</w:t>
      </w:r>
      <w:proofErr w:type="spellStart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>Нестеровская</w:t>
      </w:r>
      <w:proofErr w:type="spellEnd"/>
      <w:r w:rsidRPr="005F078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СОШ"</w:t>
      </w:r>
    </w:p>
    <w:p w:rsidR="00D06C73" w:rsidRPr="005F0785" w:rsidRDefault="00D06C73" w:rsidP="00D06C73">
      <w:pPr>
        <w:spacing w:after="0"/>
        <w:ind w:left="120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568"/>
        <w:tblW w:w="10654" w:type="dxa"/>
        <w:tblLook w:val="04A0" w:firstRow="1" w:lastRow="0" w:firstColumn="1" w:lastColumn="0" w:noHBand="0" w:noVBand="1"/>
      </w:tblPr>
      <w:tblGrid>
        <w:gridCol w:w="4424"/>
        <w:gridCol w:w="3115"/>
        <w:gridCol w:w="3115"/>
      </w:tblGrid>
      <w:tr w:rsidR="005B523A" w:rsidRPr="009D54BE" w:rsidTr="00D1455A">
        <w:tc>
          <w:tcPr>
            <w:tcW w:w="4424" w:type="dxa"/>
          </w:tcPr>
          <w:p w:rsidR="005B523A" w:rsidRDefault="005B523A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523A" w:rsidRDefault="005B523A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B523A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начальных классов </w:t>
            </w:r>
          </w:p>
          <w:p w:rsidR="005B523A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Бухонина</w:t>
            </w:r>
            <w:proofErr w:type="spellEnd"/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 2024 г.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523A" w:rsidRPr="009D54BE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523A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5B523A" w:rsidRDefault="005B523A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Кузнецова А.В.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523A" w:rsidRPr="009D54BE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523A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B523A" w:rsidRDefault="005B523A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1F5D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F5D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5B523A" w:rsidRPr="009D54BE" w:rsidRDefault="005B523A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6C73" w:rsidRPr="005F0785" w:rsidRDefault="00D06C73" w:rsidP="00D06C73">
      <w:pPr>
        <w:spacing w:after="0"/>
        <w:ind w:left="120"/>
        <w:rPr>
          <w:lang w:val="ru-RU"/>
        </w:rPr>
      </w:pPr>
    </w:p>
    <w:p w:rsidR="009E4515" w:rsidRPr="00D06C73" w:rsidRDefault="009E4515">
      <w:pPr>
        <w:spacing w:after="0"/>
        <w:ind w:left="120"/>
        <w:rPr>
          <w:lang w:val="ru-RU"/>
        </w:rPr>
      </w:pPr>
    </w:p>
    <w:p w:rsidR="009E4515" w:rsidRPr="00D06C73" w:rsidRDefault="009E4515" w:rsidP="005B523A">
      <w:pPr>
        <w:spacing w:after="0"/>
        <w:rPr>
          <w:lang w:val="ru-RU"/>
        </w:rPr>
      </w:pPr>
    </w:p>
    <w:p w:rsidR="009E4515" w:rsidRPr="00D06C73" w:rsidRDefault="009E4515">
      <w:pPr>
        <w:spacing w:after="0"/>
        <w:ind w:left="120"/>
        <w:rPr>
          <w:lang w:val="ru-RU"/>
        </w:rPr>
      </w:pPr>
    </w:p>
    <w:p w:rsidR="009E4515" w:rsidRPr="00D06C73" w:rsidRDefault="009E4515">
      <w:pPr>
        <w:spacing w:after="0"/>
        <w:ind w:left="120"/>
        <w:rPr>
          <w:lang w:val="ru-RU"/>
        </w:rPr>
      </w:pPr>
    </w:p>
    <w:p w:rsidR="009E4515" w:rsidRPr="00D06C73" w:rsidRDefault="00D06C73">
      <w:pPr>
        <w:spacing w:after="0" w:line="408" w:lineRule="auto"/>
        <w:ind w:left="120"/>
        <w:jc w:val="center"/>
        <w:rPr>
          <w:lang w:val="ru-RU"/>
        </w:rPr>
      </w:pPr>
      <w:r w:rsidRPr="00D06C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4515" w:rsidRPr="00D06C73" w:rsidRDefault="00D06C73">
      <w:pPr>
        <w:spacing w:after="0" w:line="408" w:lineRule="auto"/>
        <w:ind w:left="120"/>
        <w:jc w:val="center"/>
        <w:rPr>
          <w:lang w:val="ru-RU"/>
        </w:rPr>
      </w:pPr>
      <w:r w:rsidRPr="00D06C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6C73">
        <w:rPr>
          <w:rFonts w:ascii="Times New Roman" w:hAnsi="Times New Roman"/>
          <w:color w:val="000000"/>
          <w:sz w:val="28"/>
          <w:lang w:val="ru-RU"/>
        </w:rPr>
        <w:t xml:space="preserve"> 4616244)</w:t>
      </w: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D06C73">
      <w:pPr>
        <w:spacing w:after="0" w:line="408" w:lineRule="auto"/>
        <w:ind w:left="120"/>
        <w:jc w:val="center"/>
        <w:rPr>
          <w:lang w:val="ru-RU"/>
        </w:rPr>
      </w:pPr>
      <w:r w:rsidRPr="00D06C7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E4515" w:rsidRPr="00D06C73" w:rsidRDefault="00D06C73">
      <w:pPr>
        <w:spacing w:after="0" w:line="408" w:lineRule="auto"/>
        <w:ind w:left="120"/>
        <w:jc w:val="center"/>
        <w:rPr>
          <w:lang w:val="ru-RU"/>
        </w:rPr>
      </w:pPr>
      <w:r w:rsidRPr="00D06C7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9E4515">
      <w:pPr>
        <w:spacing w:after="0"/>
        <w:ind w:left="120"/>
        <w:jc w:val="center"/>
        <w:rPr>
          <w:lang w:val="ru-RU"/>
        </w:rPr>
      </w:pPr>
    </w:p>
    <w:p w:rsidR="009E4515" w:rsidRPr="00D06C73" w:rsidRDefault="00D06C73" w:rsidP="00D06C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06C73">
        <w:rPr>
          <w:rFonts w:ascii="Times New Roman" w:hAnsi="Times New Roman" w:cs="Times New Roman"/>
          <w:sz w:val="24"/>
          <w:szCs w:val="24"/>
          <w:lang w:val="ru-RU"/>
        </w:rPr>
        <w:t>Нестеровка</w:t>
      </w:r>
      <w:proofErr w:type="spellEnd"/>
      <w:r w:rsidRPr="00D06C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C73">
        <w:rPr>
          <w:rFonts w:ascii="Times New Roman" w:hAnsi="Times New Roman" w:cs="Times New Roman"/>
          <w:sz w:val="24"/>
          <w:szCs w:val="24"/>
          <w:lang w:val="ru-RU"/>
        </w:rPr>
        <w:t>2024</w:t>
      </w:r>
      <w:proofErr w:type="gramEnd"/>
      <w:r w:rsidRPr="00D06C73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9E4515" w:rsidRPr="00D06C73" w:rsidRDefault="009E4515">
      <w:pPr>
        <w:spacing w:after="0"/>
        <w:ind w:left="120"/>
        <w:rPr>
          <w:lang w:val="ru-RU"/>
        </w:rPr>
      </w:pPr>
    </w:p>
    <w:p w:rsidR="009E4515" w:rsidRPr="00D06C73" w:rsidRDefault="009E4515">
      <w:pPr>
        <w:rPr>
          <w:lang w:val="ru-RU"/>
        </w:rPr>
        <w:sectPr w:rsidR="009E4515" w:rsidRPr="00D06C73">
          <w:pgSz w:w="11906" w:h="16383"/>
          <w:pgMar w:top="1134" w:right="850" w:bottom="1134" w:left="1701" w:header="720" w:footer="720" w:gutter="0"/>
          <w:cols w:space="720"/>
        </w:sectPr>
      </w:pPr>
    </w:p>
    <w:p w:rsidR="009E4515" w:rsidRPr="000048EE" w:rsidRDefault="00D06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35102381"/>
      <w:bookmarkEnd w:id="0"/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9E4515" w:rsidRPr="000048EE" w:rsidRDefault="009E451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труду (технологии) направлена на решение системы задач: 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готовности участия в трудовых делах школьного коллектива;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активности и инициативности;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E4515" w:rsidRPr="000048EE" w:rsidRDefault="00D06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</w:rPr>
        <w:t>технологии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</w:rPr>
        <w:t>профессии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</w:rPr>
        <w:t>производства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E4515" w:rsidRPr="000048EE" w:rsidRDefault="00D06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E4515" w:rsidRPr="000048EE" w:rsidRDefault="00D06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E4515" w:rsidRPr="000048EE" w:rsidRDefault="00D06C7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ИКТ (с учётом возможностей материально-технической базы образовательной организации).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E4515" w:rsidRPr="000048EE" w:rsidRDefault="009E4515">
      <w:pPr>
        <w:rPr>
          <w:rFonts w:ascii="Times New Roman" w:hAnsi="Times New Roman" w:cs="Times New Roman"/>
          <w:sz w:val="20"/>
          <w:szCs w:val="20"/>
          <w:lang w:val="ru-RU"/>
        </w:rPr>
        <w:sectPr w:rsidR="009E4515" w:rsidRPr="000048EE">
          <w:pgSz w:w="11906" w:h="16383"/>
          <w:pgMar w:top="1134" w:right="850" w:bottom="1134" w:left="1701" w:header="720" w:footer="720" w:gutter="0"/>
          <w:cols w:space="720"/>
        </w:sectPr>
      </w:pPr>
    </w:p>
    <w:p w:rsidR="009E4515" w:rsidRPr="000048EE" w:rsidRDefault="00D06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35102380"/>
      <w:bookmarkEnd w:id="4"/>
      <w:r w:rsidRPr="000048EE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lastRenderedPageBreak/>
        <w:t>СОДЕРЖАНИЕ УЧЕБНОГО ПРЕДМЕТА</w:t>
      </w:r>
    </w:p>
    <w:p w:rsidR="009E4515" w:rsidRPr="000048EE" w:rsidRDefault="009E451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1 КЛАСС</w:t>
      </w:r>
    </w:p>
    <w:p w:rsidR="009E4515" w:rsidRPr="000048EE" w:rsidRDefault="009E45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Технологии, профессии и производства.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Традиции и праздники народов России, ремёсла, обычаи.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 ручной обработки материалов.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сминание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дополнительных отделочных материалов.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Конструирование и моделирование.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4515" w:rsidRPr="000048EE" w:rsidRDefault="009E451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ИКТ.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Демонстрация учителем готовых материалов на информационных носителях.</w:t>
      </w:r>
    </w:p>
    <w:p w:rsidR="009E4515" w:rsidRPr="005B523A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B523A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Информация. Виды информации.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УНИВЕРСАЛЬНЫЕ УЧЕБНЫЕ ДЕЙСТВИЯ (ПРОПЕДЕВТИЧЕСКИЙ УРОВЕНЬ)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 (в пределах изученного);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использовать предложенную инструкцию (устную, графическую);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E4515" w:rsidRPr="005B523A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и анализировать простейшую знаково-символическую информацию </w:t>
      </w:r>
      <w:r w:rsidRPr="005B523A">
        <w:rPr>
          <w:rFonts w:ascii="Times New Roman" w:hAnsi="Times New Roman" w:cs="Times New Roman"/>
          <w:color w:val="000000"/>
          <w:sz w:val="20"/>
          <w:szCs w:val="20"/>
          <w:lang w:val="ru-RU"/>
        </w:rPr>
        <w:t>(схема, рисунок) и строить работу в соответствии с ней.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общаться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амоорганизации и самоконтроля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и удерживать в процессе деятельности предложенную учебную задачу;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несложные действия контроля и оценки по предложенным критериям.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способствует формированию умений: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9E4515" w:rsidRPr="000048EE" w:rsidRDefault="009E4515">
      <w:pPr>
        <w:spacing w:after="0" w:line="48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Технологии, профессии и производства.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E4515" w:rsidRPr="000048EE" w:rsidRDefault="009E45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 ручной обработки материалов.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биговка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Подвижное соединение деталей на проволоку, толстую нитку.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5B523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Лекало. Разметка с помощью лекала (простейшей выкройки). 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дополнительных материалов (например, проволока, пряжа, бусины и другие).</w:t>
      </w:r>
    </w:p>
    <w:p w:rsidR="009E4515" w:rsidRPr="000048EE" w:rsidRDefault="009E45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Конструирование и моделирование.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E4515" w:rsidRPr="000048EE" w:rsidRDefault="009E4515">
      <w:pPr>
        <w:spacing w:after="0" w:line="12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ИКТ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Демонстрация учителем готовых материалов на информационных носителях.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Поиск информации. Интернет как источник информации.</w:t>
      </w:r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УНИВЕРСАЛЬНЫЕ УЧЕБНЫЕ ДЕЙСТВИЯ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 (в пределах изученного);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работу в соответствии с образцом, инструкцией, устной или письменной;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рассуждения, делать умозаключения, проверять их в практической работе;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воспроизводить порядок действий при решении учебной (практической) задачи;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решение простых задач в умственной и материализованной форме.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познавательных универсальных учебных действий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коммуникативных универсальных учебных действий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амоорганизации и самоконтроля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принимать учебную задачу;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свою деятельность;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предлагаемый план действий, действовать по плану;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и оценки;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совместной деятельности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9E4515" w:rsidRPr="000048EE" w:rsidRDefault="009E4515">
      <w:pPr>
        <w:spacing w:after="0" w:line="96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Технологии, профессии и производства.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Непрерывность процесса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деятельностного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 ручной обработки материалов.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отделка изделия, проверка изделия в действии, внесение необходимых дополнений и изменений). </w:t>
      </w:r>
      <w:r w:rsidRPr="005B523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Рицовка. Изготовление объёмных изделий из развёрток. 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Преобразование развёрток несложных форм.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Конструирование и моделирование.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E4515" w:rsidRPr="000048EE" w:rsidRDefault="009E451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ИКТ.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0048EE">
        <w:rPr>
          <w:rFonts w:ascii="Times New Roman" w:hAnsi="Times New Roman" w:cs="Times New Roman"/>
          <w:color w:val="000000"/>
          <w:sz w:val="20"/>
          <w:szCs w:val="20"/>
        </w:rPr>
        <w:t>DVD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Работа с текстовым редактором </w:t>
      </w:r>
      <w:r w:rsidRPr="000048EE">
        <w:rPr>
          <w:rFonts w:ascii="Times New Roman" w:hAnsi="Times New Roman" w:cs="Times New Roman"/>
          <w:color w:val="000000"/>
          <w:sz w:val="20"/>
          <w:szCs w:val="20"/>
        </w:rPr>
        <w:t>Microsoft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0048EE">
        <w:rPr>
          <w:rFonts w:ascii="Times New Roman" w:hAnsi="Times New Roman" w:cs="Times New Roman"/>
          <w:color w:val="000000"/>
          <w:sz w:val="20"/>
          <w:szCs w:val="20"/>
        </w:rPr>
        <w:t>Word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другим.</w:t>
      </w:r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УНИВЕРСАЛЬНЫЕ УЧЕБНЫЕ ДЕЙСТВИЯ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способы доработки конструкций с учётом предложенных условий;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и воспроизводить простой чертёж (эскиз) развёртки изделия;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восстанавливать нарушенную последовательность выполнения изделия.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работать с информацией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анализа информации производить выбор наиболее эффективных способов работы;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монологическое высказывание, владеть диалогической формой коммуникации;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предметы рукотворного мира, оценивать их достоинства;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и сохранять учебную задачу, осуществлять поиск средств для её решения;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волевую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саморегуляцию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выполнении задания.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роли лидера, подчинённого, соблюдать равноправие и дружелюбие;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9E4515" w:rsidRPr="000048EE" w:rsidRDefault="009E4515">
      <w:pPr>
        <w:spacing w:after="0" w:line="12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Технологии, профессии и производства.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E4515" w:rsidRPr="000048EE" w:rsidRDefault="009E4515">
      <w:pPr>
        <w:spacing w:after="0" w:line="48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Технологии ручной обработки материалов.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Комбинированное использование разных материалов.</w:t>
      </w:r>
    </w:p>
    <w:p w:rsidR="009E4515" w:rsidRPr="000048EE" w:rsidRDefault="009E4515">
      <w:pPr>
        <w:spacing w:after="0" w:line="48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Конструирование и моделирование.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требования к техническим устройствам (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экологичность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безопасность, эргономичность и другие).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E4515" w:rsidRPr="000048EE" w:rsidRDefault="009E451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ИКТ.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с доступной информацией в Интернете и на цифровых носителях информации.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Электронные и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медиаресурсы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048EE">
        <w:rPr>
          <w:rFonts w:ascii="Times New Roman" w:hAnsi="Times New Roman" w:cs="Times New Roman"/>
          <w:color w:val="000000"/>
          <w:sz w:val="20"/>
          <w:szCs w:val="20"/>
        </w:rPr>
        <w:t>PowerPoint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другой.</w:t>
      </w:r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УНИВЕРСАЛЬНЫЕ УЧЕБНЫЕ ДЕЙСТВИЯ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базовые логические и исследовательские действия 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конструкции предложенных образцов изделий;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простые задачи на преобразование конструкции;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работу в соответствии с инструкцией, устной или письменной;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работать с информацией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анализа информации производить выбор наиболее эффективных способов работы;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рисунки из ресурса компьютера в оформлении изделий и другое;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общения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волевую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саморегуляцию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выполнении задания.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E4515" w:rsidRPr="000048EE" w:rsidRDefault="009E4515">
      <w:pPr>
        <w:rPr>
          <w:rFonts w:ascii="Times New Roman" w:hAnsi="Times New Roman" w:cs="Times New Roman"/>
          <w:sz w:val="20"/>
          <w:szCs w:val="20"/>
          <w:lang w:val="ru-RU"/>
        </w:rPr>
        <w:sectPr w:rsidR="009E4515" w:rsidRPr="000048EE">
          <w:pgSz w:w="11906" w:h="16383"/>
          <w:pgMar w:top="1134" w:right="850" w:bottom="1134" w:left="1701" w:header="720" w:footer="720" w:gutter="0"/>
          <w:cols w:space="720"/>
        </w:sectPr>
      </w:pPr>
    </w:p>
    <w:p w:rsidR="009E4515" w:rsidRPr="000048EE" w:rsidRDefault="00D06C73">
      <w:pPr>
        <w:spacing w:after="0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35102382"/>
      <w:bookmarkEnd w:id="5"/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E4515" w:rsidRPr="000048EE" w:rsidRDefault="009E451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Toc143620888"/>
      <w:bookmarkEnd w:id="7"/>
    </w:p>
    <w:p w:rsidR="009E4515" w:rsidRPr="000048EE" w:rsidRDefault="009E4515">
      <w:pPr>
        <w:spacing w:after="0" w:line="168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устойчивых волевых качества и способность к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саморегуляции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E4515" w:rsidRPr="000048EE" w:rsidRDefault="009E451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Toc143620889"/>
      <w:bookmarkEnd w:id="8"/>
    </w:p>
    <w:p w:rsidR="009E4515" w:rsidRPr="000048EE" w:rsidRDefault="009E4515">
      <w:pPr>
        <w:spacing w:after="0" w:line="192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группы объектов (изделий), выделять в них общее и различия;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работать с информацией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умения общения 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часть коммуникативных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последовательность совершаемых действий при создании изделия.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самоорганизации и самоконтроля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регулятивных универсальных учебных действий: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правила безопасности труда при выполнении работы;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работу, соотносить свои действия с поставленной целью;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волевую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саморегуляцию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выполнении работы.</w:t>
      </w:r>
    </w:p>
    <w:p w:rsidR="009E4515" w:rsidRPr="000048EE" w:rsidRDefault="009E4515">
      <w:pPr>
        <w:spacing w:after="0" w:line="48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умения совместной деятельности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_Toc134720971"/>
      <w:bookmarkEnd w:id="9"/>
    </w:p>
    <w:p w:rsidR="009E4515" w:rsidRPr="000048EE" w:rsidRDefault="009E4515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9E4515" w:rsidRPr="000048EE" w:rsidRDefault="009E4515">
      <w:pPr>
        <w:spacing w:after="0" w:line="48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классе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правила безопасной работы ножницами, иглой и аккуратной работы с клеем;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сминание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оформлять изделия строчкой прямого стежка;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задания с опорой на готовый план;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материалы и инструменты по их назначению;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сминанием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для сушки плоских изделий пресс;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разборные и неразборные конструкции несложных изделий;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несложные коллективные работы проектного характера;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классе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задания по самостоятельно составленному плану;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</w:t>
      </w:r>
      <w:proofErr w:type="spellStart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биговку</w:t>
      </w:r>
      <w:proofErr w:type="spellEnd"/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оформлять изделия и соединять детали освоенными ручными строчками;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отличать макет от модели, строить трёхмерный макет из готовой развёртки;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несложные конструкторско-технологические задачи;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выбор, какое мнение принять – своё или другое, высказанное в ходе обсуждения;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работу в малых группах, осуществлять сотрудничество;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профессии людей, работающих в сфере обслуживания.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классе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и называть линии чертежа (осевая и центровая);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 пользоваться канцелярским ножом, шилом;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рицовку;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соединение деталей и отделку изделия освоенными ручными строчками;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изменять конструкцию изделия по заданным условиям;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основные правила безопасной работы на компьютере;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0048E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классе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работать с доступной информацией, работать в программах </w:t>
      </w:r>
      <w:r w:rsidRPr="000048EE">
        <w:rPr>
          <w:rFonts w:ascii="Times New Roman" w:hAnsi="Times New Roman" w:cs="Times New Roman"/>
          <w:color w:val="000000"/>
          <w:sz w:val="20"/>
          <w:szCs w:val="20"/>
        </w:rPr>
        <w:t>Word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0048EE">
        <w:rPr>
          <w:rFonts w:ascii="Times New Roman" w:hAnsi="Times New Roman" w:cs="Times New Roman"/>
          <w:color w:val="000000"/>
          <w:sz w:val="20"/>
          <w:szCs w:val="20"/>
        </w:rPr>
        <w:t>PowerPoint</w:t>
      </w: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E4515" w:rsidRPr="000048EE" w:rsidRDefault="00D06C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048E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E4515" w:rsidRPr="000048EE" w:rsidRDefault="009E4515">
      <w:pPr>
        <w:rPr>
          <w:rFonts w:ascii="Times New Roman" w:hAnsi="Times New Roman" w:cs="Times New Roman"/>
          <w:sz w:val="20"/>
          <w:szCs w:val="20"/>
          <w:lang w:val="ru-RU"/>
        </w:rPr>
        <w:sectPr w:rsidR="009E4515" w:rsidRPr="000048EE">
          <w:pgSz w:w="11906" w:h="16383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bookmarkStart w:id="10" w:name="block-35102378"/>
      <w:bookmarkEnd w:id="6"/>
      <w:r w:rsidRPr="00D06C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373"/>
        <w:gridCol w:w="1166"/>
        <w:gridCol w:w="1841"/>
        <w:gridCol w:w="1910"/>
        <w:gridCol w:w="1347"/>
        <w:gridCol w:w="2221"/>
      </w:tblGrid>
      <w:tr w:rsidR="009E4515" w:rsidTr="001C43EA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3EA" w:rsidRPr="004362DA" w:rsidRDefault="001F5DD4" w:rsidP="001C43E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5" w:history="1">
              <w:r w:rsidR="001C43EA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3EA" w:rsidRPr="004362DA" w:rsidRDefault="001F5DD4" w:rsidP="001C43E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6" w:history="1">
              <w:r w:rsidR="001C43EA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3EA" w:rsidRPr="004362DA" w:rsidRDefault="001F5DD4" w:rsidP="001C43E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7" w:history="1">
              <w:r w:rsidR="001C43EA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8" w:history="1">
              <w:r w:rsidR="001C43EA" w:rsidRPr="004D142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9" w:history="1">
              <w:r w:rsidR="001C43EA" w:rsidRPr="004D142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0" w:history="1">
              <w:r w:rsidR="001C43EA" w:rsidRPr="009175A4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1" w:history="1">
              <w:r w:rsidR="001C43EA" w:rsidRPr="009175A4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2" w:history="1">
              <w:r w:rsidR="001C43EA" w:rsidRPr="009175A4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3" w:history="1">
              <w:r w:rsidR="001C43EA" w:rsidRPr="009175A4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4" w:history="1">
              <w:r w:rsidR="001C43EA" w:rsidRPr="009175A4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5" w:history="1">
              <w:r w:rsidR="001C43EA" w:rsidRPr="009175A4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6" w:history="1">
              <w:r w:rsidR="001C43EA" w:rsidRPr="009175A4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388"/>
        <w:gridCol w:w="1201"/>
        <w:gridCol w:w="1841"/>
        <w:gridCol w:w="1910"/>
        <w:gridCol w:w="1347"/>
        <w:gridCol w:w="2221"/>
      </w:tblGrid>
      <w:tr w:rsidR="009E4515" w:rsidTr="001C43EA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3EA" w:rsidRPr="004362DA" w:rsidRDefault="001F5DD4" w:rsidP="001C43E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17" w:history="1">
              <w:r w:rsidR="001C43EA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8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19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0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1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2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3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4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5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6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27" w:history="1">
              <w:r w:rsidR="001C43EA" w:rsidRPr="001C1713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384"/>
        <w:gridCol w:w="1212"/>
        <w:gridCol w:w="1841"/>
        <w:gridCol w:w="1910"/>
        <w:gridCol w:w="1347"/>
        <w:gridCol w:w="2221"/>
      </w:tblGrid>
      <w:tr w:rsidR="009E4515" w:rsidTr="001C43E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3EA" w:rsidRPr="004362DA" w:rsidRDefault="001F5DD4" w:rsidP="001C43E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28" w:history="1">
              <w:r w:rsidR="001C43EA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3EA" w:rsidRPr="004362DA" w:rsidRDefault="001F5DD4" w:rsidP="001C43E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29" w:history="1">
              <w:r w:rsidR="001C43EA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30" w:history="1">
              <w:r w:rsidR="001C43EA" w:rsidRPr="008A1F92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31" w:history="1">
              <w:r w:rsidR="001C43EA" w:rsidRPr="008A1F92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32" w:history="1">
              <w:r w:rsidR="001C43EA" w:rsidRPr="008A1F92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Pr="00D06C73" w:rsidRDefault="001C43EA" w:rsidP="001C43EA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33" w:history="1">
              <w:r w:rsidR="001C43EA" w:rsidRPr="008A1F92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34" w:history="1">
              <w:r w:rsidR="001C43EA" w:rsidRPr="008A1F92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35" w:history="1">
              <w:r w:rsidR="001C43EA" w:rsidRPr="008A1F92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C43EA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3EA" w:rsidRDefault="001C43EA" w:rsidP="001C43E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C43EA" w:rsidRDefault="001F5DD4" w:rsidP="001C43EA">
            <w:hyperlink r:id="rId36" w:history="1">
              <w:r w:rsidR="001C43EA" w:rsidRPr="008A1F92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3EA" w:rsidRPr="004362DA" w:rsidRDefault="001F5DD4" w:rsidP="001C43E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37" w:history="1">
              <w:r w:rsidR="001C43EA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 w:rsidTr="001C4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9E4515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38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39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40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41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42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43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44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45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1F5DD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hyperlink r:id="rId46" w:history="1">
              <w:r w:rsidR="00771C84" w:rsidRPr="004362DA">
                <w:rPr>
                  <w:rFonts w:ascii="Calibri" w:eastAsia="Times New Roman" w:hAnsi="Calibri" w:cs="Times New Roman"/>
                  <w:color w:val="0563C1" w:themeColor="hyperlink"/>
                  <w:u w:val="single"/>
                  <w:lang w:eastAsia="ru-RU"/>
                </w:rPr>
                <w:t>https://resh.edu.ru/</w:t>
              </w:r>
            </w:hyperlink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 w:rsidRPr="001F5D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451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1C84" w:rsidRPr="004362DA" w:rsidRDefault="00771C84" w:rsidP="00771C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bookmarkStart w:id="11" w:name="block-351023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45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E451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E451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E45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4515" w:rsidRDefault="009E4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15" w:rsidRDefault="009E4515"/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4515" w:rsidRDefault="009E4515">
            <w:pPr>
              <w:spacing w:after="0"/>
              <w:ind w:left="135"/>
            </w:pPr>
          </w:p>
        </w:tc>
      </w:tr>
      <w:tr w:rsidR="009E4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Pr="00D06C73" w:rsidRDefault="00D06C73">
            <w:pPr>
              <w:spacing w:after="0"/>
              <w:ind w:left="135"/>
              <w:rPr>
                <w:lang w:val="ru-RU"/>
              </w:rPr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 w:rsidRPr="00D06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4515" w:rsidRDefault="00D06C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15" w:rsidRDefault="009E4515"/>
        </w:tc>
      </w:tr>
    </w:tbl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9E4515">
      <w:pPr>
        <w:sectPr w:rsidR="009E4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15" w:rsidRDefault="00D06C73">
      <w:pPr>
        <w:spacing w:after="0"/>
        <w:ind w:left="120"/>
      </w:pPr>
      <w:bookmarkStart w:id="12" w:name="block-351023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4515" w:rsidRDefault="00D06C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4515" w:rsidRDefault="009E4515">
      <w:pPr>
        <w:spacing w:after="0" w:line="480" w:lineRule="auto"/>
        <w:ind w:left="120"/>
      </w:pPr>
    </w:p>
    <w:p w:rsidR="009E4515" w:rsidRDefault="009E4515">
      <w:pPr>
        <w:spacing w:after="0" w:line="480" w:lineRule="auto"/>
        <w:ind w:left="120"/>
      </w:pPr>
    </w:p>
    <w:p w:rsidR="009E4515" w:rsidRDefault="009E4515">
      <w:pPr>
        <w:spacing w:after="0"/>
        <w:ind w:left="120"/>
      </w:pPr>
    </w:p>
    <w:p w:rsidR="009E4515" w:rsidRDefault="00D06C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4515" w:rsidRDefault="009E4515">
      <w:pPr>
        <w:spacing w:after="0" w:line="480" w:lineRule="auto"/>
        <w:ind w:left="120"/>
      </w:pPr>
    </w:p>
    <w:p w:rsidR="009E4515" w:rsidRDefault="009E4515">
      <w:pPr>
        <w:spacing w:after="0"/>
        <w:ind w:left="120"/>
      </w:pPr>
    </w:p>
    <w:p w:rsidR="009E4515" w:rsidRPr="00D06C73" w:rsidRDefault="00D06C73">
      <w:pPr>
        <w:spacing w:after="0" w:line="480" w:lineRule="auto"/>
        <w:ind w:left="120"/>
        <w:rPr>
          <w:lang w:val="ru-RU"/>
        </w:rPr>
      </w:pPr>
      <w:r w:rsidRPr="00D06C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4515" w:rsidRPr="00D06C73" w:rsidRDefault="009E4515">
      <w:pPr>
        <w:spacing w:after="0" w:line="480" w:lineRule="auto"/>
        <w:ind w:left="120"/>
        <w:rPr>
          <w:lang w:val="ru-RU"/>
        </w:rPr>
      </w:pPr>
    </w:p>
    <w:p w:rsidR="009E4515" w:rsidRPr="00D06C73" w:rsidRDefault="009E4515">
      <w:pPr>
        <w:rPr>
          <w:lang w:val="ru-RU"/>
        </w:rPr>
        <w:sectPr w:rsidR="009E4515" w:rsidRPr="00D06C7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06C73" w:rsidRPr="00D06C73" w:rsidRDefault="00D06C73">
      <w:pPr>
        <w:rPr>
          <w:lang w:val="ru-RU"/>
        </w:rPr>
      </w:pPr>
    </w:p>
    <w:sectPr w:rsidR="00D06C73" w:rsidRPr="00D06C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449C8"/>
    <w:multiLevelType w:val="multilevel"/>
    <w:tmpl w:val="79809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4515"/>
    <w:rsid w:val="000048EE"/>
    <w:rsid w:val="001C43EA"/>
    <w:rsid w:val="001F5DD4"/>
    <w:rsid w:val="005B523A"/>
    <w:rsid w:val="00771C84"/>
    <w:rsid w:val="009E4515"/>
    <w:rsid w:val="00C078E7"/>
    <w:rsid w:val="00D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7430C-F089-4C7E-BE21-AA306985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11002</Words>
  <Characters>62715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cp:lastPrinted>2024-08-27T06:53:00Z</cp:lastPrinted>
  <dcterms:created xsi:type="dcterms:W3CDTF">2024-08-27T06:04:00Z</dcterms:created>
  <dcterms:modified xsi:type="dcterms:W3CDTF">2024-10-08T05:29:00Z</dcterms:modified>
</cp:coreProperties>
</file>