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80" w:rsidRPr="005A0F93" w:rsidRDefault="005A0F93">
      <w:pPr>
        <w:spacing w:after="0" w:line="408" w:lineRule="auto"/>
        <w:ind w:left="120"/>
        <w:jc w:val="center"/>
        <w:rPr>
          <w:lang w:val="ru-RU"/>
        </w:rPr>
      </w:pPr>
      <w:bookmarkStart w:id="0" w:name="block-32393396"/>
      <w:r w:rsidRPr="005A0F9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D6380" w:rsidRPr="005A0F93" w:rsidRDefault="005A0F93">
      <w:pPr>
        <w:spacing w:after="0" w:line="408" w:lineRule="auto"/>
        <w:ind w:left="120"/>
        <w:jc w:val="center"/>
        <w:rPr>
          <w:lang w:val="ru-RU"/>
        </w:rPr>
      </w:pPr>
      <w:bookmarkStart w:id="1" w:name="8bc005d6-dd8c-40df-b3ae-1f9dd26418c3"/>
      <w:r w:rsidRPr="005A0F93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муниципального образования </w:t>
      </w:r>
      <w:bookmarkEnd w:id="1"/>
    </w:p>
    <w:p w:rsidR="00ED6380" w:rsidRPr="005A0F93" w:rsidRDefault="005A0F93">
      <w:pPr>
        <w:spacing w:after="0" w:line="408" w:lineRule="auto"/>
        <w:ind w:left="120"/>
        <w:jc w:val="center"/>
        <w:rPr>
          <w:lang w:val="ru-RU"/>
        </w:rPr>
      </w:pPr>
      <w:bookmarkStart w:id="2" w:name="88e3db00-6636-4601-a948-1c797e67dbbc"/>
      <w:proofErr w:type="spellStart"/>
      <w:r w:rsidRPr="005A0F93">
        <w:rPr>
          <w:rFonts w:ascii="Times New Roman" w:hAnsi="Times New Roman"/>
          <w:b/>
          <w:color w:val="000000"/>
          <w:sz w:val="28"/>
          <w:lang w:val="ru-RU"/>
        </w:rPr>
        <w:t>Новосергиевский</w:t>
      </w:r>
      <w:proofErr w:type="spellEnd"/>
      <w:r w:rsidRPr="005A0F93">
        <w:rPr>
          <w:rFonts w:ascii="Times New Roman" w:hAnsi="Times New Roman"/>
          <w:b/>
          <w:color w:val="000000"/>
          <w:sz w:val="28"/>
          <w:lang w:val="ru-RU"/>
        </w:rPr>
        <w:t xml:space="preserve"> район, Оренбургской области</w:t>
      </w:r>
      <w:bookmarkEnd w:id="2"/>
    </w:p>
    <w:p w:rsidR="00ED6380" w:rsidRPr="005A0F93" w:rsidRDefault="005A0F93">
      <w:pPr>
        <w:spacing w:after="0" w:line="408" w:lineRule="auto"/>
        <w:ind w:left="120"/>
        <w:jc w:val="center"/>
        <w:rPr>
          <w:lang w:val="ru-RU"/>
        </w:rPr>
      </w:pPr>
      <w:r w:rsidRPr="005A0F93">
        <w:rPr>
          <w:rFonts w:ascii="Times New Roman" w:hAnsi="Times New Roman"/>
          <w:b/>
          <w:color w:val="000000"/>
          <w:sz w:val="28"/>
          <w:lang w:val="ru-RU"/>
        </w:rPr>
        <w:t>МОБУ "</w:t>
      </w:r>
      <w:proofErr w:type="spellStart"/>
      <w:r w:rsidRPr="005A0F93">
        <w:rPr>
          <w:rFonts w:ascii="Times New Roman" w:hAnsi="Times New Roman"/>
          <w:b/>
          <w:color w:val="000000"/>
          <w:sz w:val="28"/>
          <w:lang w:val="ru-RU"/>
        </w:rPr>
        <w:t>Нестеровская</w:t>
      </w:r>
      <w:proofErr w:type="spellEnd"/>
      <w:r w:rsidRPr="005A0F93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ED6380" w:rsidRPr="005A0F93" w:rsidRDefault="00ED6380">
      <w:pPr>
        <w:spacing w:after="0"/>
        <w:ind w:left="120"/>
        <w:rPr>
          <w:lang w:val="ru-RU"/>
        </w:rPr>
      </w:pPr>
    </w:p>
    <w:p w:rsidR="00ED6380" w:rsidRPr="005A0F93" w:rsidRDefault="00ED6380">
      <w:pPr>
        <w:spacing w:after="0"/>
        <w:ind w:left="120"/>
        <w:rPr>
          <w:lang w:val="ru-RU"/>
        </w:rPr>
      </w:pPr>
    </w:p>
    <w:p w:rsidR="00ED6380" w:rsidRPr="005A0F93" w:rsidRDefault="00ED6380">
      <w:pPr>
        <w:spacing w:after="0"/>
        <w:ind w:left="120"/>
        <w:rPr>
          <w:lang w:val="ru-RU"/>
        </w:rPr>
      </w:pPr>
    </w:p>
    <w:p w:rsidR="00ED6380" w:rsidRPr="005A0F93" w:rsidRDefault="00ED638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5A0F93" w:rsidTr="000D4161">
        <w:tc>
          <w:tcPr>
            <w:tcW w:w="3114" w:type="dxa"/>
          </w:tcPr>
          <w:p w:rsidR="00C53FFE" w:rsidRPr="0040209D" w:rsidRDefault="005A0F9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A0F9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естественно-математического цикла</w:t>
            </w:r>
          </w:p>
          <w:p w:rsidR="004E6975" w:rsidRDefault="005A0F9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A0F9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Н.А. Щербакова</w:t>
            </w:r>
          </w:p>
          <w:p w:rsidR="004E6975" w:rsidRDefault="005A0F9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число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5A0F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A0F9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A0F9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A0F9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ЗД по УВР</w:t>
            </w:r>
          </w:p>
          <w:p w:rsidR="004E6975" w:rsidRDefault="005A0F9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A0F9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А.В. Кузнецова</w:t>
            </w:r>
          </w:p>
          <w:p w:rsidR="004E6975" w:rsidRDefault="005A0F9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число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A0F9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A0F9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A0F9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5A0F9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A0F9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 В. Шестаков</w:t>
            </w:r>
          </w:p>
          <w:p w:rsidR="000E6D86" w:rsidRDefault="005A0F9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число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A0F9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D6380" w:rsidRPr="005A0F93" w:rsidRDefault="00ED6380">
      <w:pPr>
        <w:spacing w:after="0"/>
        <w:ind w:left="120"/>
        <w:rPr>
          <w:lang w:val="ru-RU"/>
        </w:rPr>
      </w:pPr>
    </w:p>
    <w:p w:rsidR="00ED6380" w:rsidRPr="005A0F93" w:rsidRDefault="00ED6380">
      <w:pPr>
        <w:spacing w:after="0"/>
        <w:ind w:left="120"/>
        <w:rPr>
          <w:lang w:val="ru-RU"/>
        </w:rPr>
      </w:pPr>
    </w:p>
    <w:p w:rsidR="00ED6380" w:rsidRPr="005A0F93" w:rsidRDefault="00ED6380">
      <w:pPr>
        <w:spacing w:after="0"/>
        <w:ind w:left="120"/>
        <w:rPr>
          <w:lang w:val="ru-RU"/>
        </w:rPr>
      </w:pPr>
    </w:p>
    <w:p w:rsidR="00ED6380" w:rsidRPr="005A0F93" w:rsidRDefault="00ED6380">
      <w:pPr>
        <w:spacing w:after="0"/>
        <w:ind w:left="120"/>
        <w:rPr>
          <w:lang w:val="ru-RU"/>
        </w:rPr>
      </w:pPr>
    </w:p>
    <w:p w:rsidR="00ED6380" w:rsidRPr="005A0F93" w:rsidRDefault="00ED6380">
      <w:pPr>
        <w:spacing w:after="0"/>
        <w:ind w:left="120"/>
        <w:rPr>
          <w:lang w:val="ru-RU"/>
        </w:rPr>
      </w:pPr>
    </w:p>
    <w:p w:rsidR="00ED6380" w:rsidRPr="005A0F93" w:rsidRDefault="005A0F93">
      <w:pPr>
        <w:spacing w:after="0" w:line="408" w:lineRule="auto"/>
        <w:ind w:left="120"/>
        <w:jc w:val="center"/>
        <w:rPr>
          <w:lang w:val="ru-RU"/>
        </w:rPr>
      </w:pPr>
      <w:r w:rsidRPr="005A0F9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D6380" w:rsidRPr="005A0F93" w:rsidRDefault="005A0F93">
      <w:pPr>
        <w:spacing w:after="0" w:line="408" w:lineRule="auto"/>
        <w:ind w:left="120"/>
        <w:jc w:val="center"/>
        <w:rPr>
          <w:lang w:val="ru-RU"/>
        </w:rPr>
      </w:pPr>
      <w:r w:rsidRPr="005A0F9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A0F93">
        <w:rPr>
          <w:rFonts w:ascii="Times New Roman" w:hAnsi="Times New Roman"/>
          <w:color w:val="000000"/>
          <w:sz w:val="28"/>
          <w:lang w:val="ru-RU"/>
        </w:rPr>
        <w:t xml:space="preserve"> 4266352)</w:t>
      </w:r>
    </w:p>
    <w:p w:rsidR="00ED6380" w:rsidRPr="005A0F93" w:rsidRDefault="00ED6380">
      <w:pPr>
        <w:spacing w:after="0"/>
        <w:ind w:left="120"/>
        <w:jc w:val="center"/>
        <w:rPr>
          <w:lang w:val="ru-RU"/>
        </w:rPr>
      </w:pPr>
    </w:p>
    <w:p w:rsidR="00ED6380" w:rsidRPr="005A0F93" w:rsidRDefault="005A0F93">
      <w:pPr>
        <w:spacing w:after="0" w:line="408" w:lineRule="auto"/>
        <w:ind w:left="120"/>
        <w:jc w:val="center"/>
        <w:rPr>
          <w:lang w:val="ru-RU"/>
        </w:rPr>
      </w:pPr>
      <w:r w:rsidRPr="005A0F93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ED6380" w:rsidRDefault="005A0F93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8-9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ED6380" w:rsidRDefault="00ED6380">
      <w:pPr>
        <w:spacing w:after="0"/>
        <w:ind w:left="120"/>
        <w:jc w:val="center"/>
      </w:pPr>
    </w:p>
    <w:p w:rsidR="00ED6380" w:rsidRDefault="00ED6380">
      <w:pPr>
        <w:spacing w:after="0"/>
        <w:ind w:left="120"/>
        <w:jc w:val="center"/>
      </w:pPr>
    </w:p>
    <w:p w:rsidR="00ED6380" w:rsidRDefault="00ED6380">
      <w:pPr>
        <w:spacing w:after="0"/>
        <w:ind w:left="120"/>
        <w:jc w:val="center"/>
      </w:pPr>
    </w:p>
    <w:p w:rsidR="00ED6380" w:rsidRDefault="00ED6380">
      <w:pPr>
        <w:spacing w:after="0"/>
        <w:ind w:left="120"/>
        <w:jc w:val="center"/>
      </w:pPr>
    </w:p>
    <w:p w:rsidR="00ED6380" w:rsidRDefault="00ED6380">
      <w:pPr>
        <w:spacing w:after="0"/>
        <w:ind w:left="120"/>
        <w:jc w:val="center"/>
      </w:pPr>
    </w:p>
    <w:p w:rsidR="00ED6380" w:rsidRDefault="00ED6380">
      <w:pPr>
        <w:spacing w:after="0"/>
        <w:ind w:left="120"/>
        <w:jc w:val="center"/>
      </w:pPr>
    </w:p>
    <w:p w:rsidR="00ED6380" w:rsidRDefault="00ED6380">
      <w:pPr>
        <w:spacing w:after="0"/>
        <w:ind w:left="120"/>
        <w:jc w:val="center"/>
      </w:pPr>
    </w:p>
    <w:p w:rsidR="00ED6380" w:rsidRDefault="00ED6380">
      <w:pPr>
        <w:spacing w:after="0"/>
        <w:ind w:left="120"/>
        <w:jc w:val="center"/>
      </w:pPr>
    </w:p>
    <w:p w:rsidR="00ED6380" w:rsidRDefault="00ED6380">
      <w:pPr>
        <w:spacing w:after="0"/>
        <w:ind w:left="120"/>
        <w:jc w:val="center"/>
      </w:pPr>
    </w:p>
    <w:p w:rsidR="00ED6380" w:rsidRDefault="00ED6380">
      <w:pPr>
        <w:spacing w:after="0"/>
        <w:ind w:left="120"/>
        <w:jc w:val="center"/>
      </w:pPr>
    </w:p>
    <w:p w:rsidR="00ED6380" w:rsidRPr="005A0F93" w:rsidRDefault="005A0F93" w:rsidP="005A0F93">
      <w:pPr>
        <w:spacing w:after="0"/>
        <w:rPr>
          <w:lang w:val="ru-RU"/>
        </w:rPr>
      </w:pPr>
      <w:bookmarkStart w:id="3" w:name="1227e185-9fcf-41a3-b6e4-b2f387a36924"/>
      <w:r>
        <w:rPr>
          <w:lang w:val="ru-RU"/>
        </w:rPr>
        <w:t xml:space="preserve">                                                                           </w:t>
      </w:r>
      <w:proofErr w:type="spellStart"/>
      <w:r w:rsidRPr="005A0F93">
        <w:rPr>
          <w:rFonts w:ascii="Times New Roman" w:hAnsi="Times New Roman"/>
          <w:b/>
          <w:color w:val="000000"/>
          <w:sz w:val="28"/>
          <w:lang w:val="ru-RU"/>
        </w:rPr>
        <w:t>Нестеровка</w:t>
      </w:r>
      <w:bookmarkEnd w:id="3"/>
      <w:proofErr w:type="spellEnd"/>
      <w:r w:rsidRPr="005A0F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68af2c-a8ef-4743-8dd2-7525a6af0415"/>
      <w:r w:rsidRPr="005A0F9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D6380" w:rsidRPr="005A0F93" w:rsidRDefault="00ED6380">
      <w:pPr>
        <w:rPr>
          <w:lang w:val="ru-RU"/>
        </w:rPr>
        <w:sectPr w:rsidR="00ED6380" w:rsidRPr="005A0F93">
          <w:pgSz w:w="11906" w:h="16383"/>
          <w:pgMar w:top="1134" w:right="850" w:bottom="1134" w:left="1701" w:header="720" w:footer="720" w:gutter="0"/>
          <w:cols w:space="720"/>
        </w:sectPr>
      </w:pPr>
    </w:p>
    <w:p w:rsidR="00ED6380" w:rsidRPr="005A0F93" w:rsidRDefault="005A0F93" w:rsidP="005A0F93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5" w:name="block-3239339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</w:t>
      </w:r>
      <w:r w:rsidRPr="005A0F93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ED6380" w:rsidRPr="005A0F93" w:rsidRDefault="00ED63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непосредственное применение при реализации ОП ООО. 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ружающей средой, учесть преемственность приобретения </w:t>
      </w:r>
      <w:proofErr w:type="gramStart"/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и формирования у них умений и навыков в области безопасности жизнедеятельности и защиты Родины.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Программа ОБЗР обеспечивает: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ясное понимание </w:t>
      </w:r>
      <w:proofErr w:type="gramStart"/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современных проблем безопасно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сти и формирование у подрастающего поколения базового уровня культуры безопасного поведения;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прочное усвоение </w:t>
      </w:r>
      <w:proofErr w:type="gramStart"/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вания;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реализацию оптимального баланса </w:t>
      </w:r>
      <w:proofErr w:type="spellStart"/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и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 их </w:t>
      </w:r>
      <w:proofErr w:type="gramStart"/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разумное</w:t>
      </w:r>
      <w:proofErr w:type="gramEnd"/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взаимодополнение</w:t>
      </w:r>
      <w:proofErr w:type="spellEnd"/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, способствующее формированию практических умений и навыков.</w:t>
      </w:r>
    </w:p>
    <w:p w:rsidR="00ED6380" w:rsidRPr="005A0F93" w:rsidRDefault="005A0F93">
      <w:pPr>
        <w:spacing w:after="0"/>
        <w:ind w:left="12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«ОСНОВЫ БЕЗОПАСНОСТИ ЖИЗНЕДЕЯТЕЛЬНОСТИ»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В программе ОБЗР содержание учебного предмета ОБЗР структурно представлено одиннадцатью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модуль № 1 «Безопасное и устойчивое развитие личности, 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общества, государства»;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модуль № 2 «Военная подготовка. Основы военных знаний»;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модуль № 3 «Культура безопасности жизнедеятельности в современном обществе»;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модуль № 4 «Безопасность в быту»;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модуль № 5 «Безопасность на транспорте»;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модуль № 6 «Безопасность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 в общественных местах»;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модуль № 7 «Безопасность в природной среде»;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модуль № 8 «Основы медицинских знаний. Оказание первой помощи»;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модуль № 9 «Безопасность в социуме»;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модуль № 10 «Безопасность в информационном пространстве»;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модуль № 11 «Основы противо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действия экстремизму и терроризму».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матических 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Учебный материал систематизирован по сферам возможных проявлений рисков и опасностей: помещения и бытовые услов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Программой ОБЗР предусматривается использование практико-ориентированных интерактивных форм организац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ии учебных занятий с возможностью применения тренажёрных систем и виртуальных моделей. 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ью заменить педагога и практические действия обучающихся.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ED6380" w:rsidRPr="005A0F93" w:rsidRDefault="00ED6380">
      <w:pPr>
        <w:spacing w:after="0"/>
        <w:ind w:left="120"/>
        <w:rPr>
          <w:sz w:val="24"/>
          <w:szCs w:val="24"/>
          <w:lang w:val="ru-RU"/>
        </w:rPr>
      </w:pP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При этом центральной проблемой безопасности жизнедеятельности остаётся сохранение жизн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и и здоровья каждого человека.</w:t>
      </w:r>
    </w:p>
    <w:p w:rsidR="00ED6380" w:rsidRPr="005A0F93" w:rsidRDefault="00ED6380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</w:t>
      </w:r>
      <w:proofErr w:type="spellStart"/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системообразующими</w:t>
      </w:r>
      <w:proofErr w:type="spellEnd"/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документами в области без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опасности: </w:t>
      </w:r>
      <w:proofErr w:type="gramStart"/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денная</w:t>
      </w:r>
      <w:proofErr w:type="gramEnd"/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постановлением Правительства Российской Федерации от 26 декабря 2017 г. № 1642.</w:t>
      </w:r>
    </w:p>
    <w:p w:rsidR="00ED6380" w:rsidRPr="005A0F93" w:rsidRDefault="00ED6380">
      <w:pPr>
        <w:spacing w:after="0"/>
        <w:ind w:left="120"/>
        <w:rPr>
          <w:sz w:val="24"/>
          <w:szCs w:val="24"/>
          <w:lang w:val="ru-RU"/>
        </w:rPr>
      </w:pP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ОБЗР является </w:t>
      </w:r>
      <w:proofErr w:type="spellStart"/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системообразующим</w:t>
      </w:r>
      <w:proofErr w:type="spellEnd"/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учебным предметом, имеет свои дидактические компоненты во всех без исключения предметных областях и реализуется через приобретение необх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</w:t>
      </w:r>
      <w:proofErr w:type="gramStart"/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Научной базой учебного предмета ОБЗР является общая теория безо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личности, общества и государства, а также акту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ОБЗР входит в предметную область «Основы безопасности и защиты Родины», яв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ляется обязательным для изучения на уровне основного общего образования.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й и умений позволяющих подготовиться к военной службе и выработке у обучающихся умений распознавать угрозы, избегать опасности, </w:t>
      </w:r>
      <w:proofErr w:type="spellStart"/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нейтрализовывать</w:t>
      </w:r>
      <w:proofErr w:type="spellEnd"/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конфликтные ситуации, решать сложные вопросы социального характера, грамотно вести себя в чрезвычайных ситуация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х.</w:t>
      </w:r>
      <w:proofErr w:type="gramEnd"/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мой для успешной адаптации обучающихся к современной </w:t>
      </w:r>
      <w:proofErr w:type="spellStart"/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техно-социальной</w:t>
      </w:r>
      <w:proofErr w:type="spellEnd"/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информационной среде, способствует проведению мероприятий профилактического характера в сфере безопасности.</w:t>
      </w:r>
    </w:p>
    <w:p w:rsidR="00ED6380" w:rsidRPr="005A0F93" w:rsidRDefault="00ED6380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ED6380" w:rsidRPr="005A0F93" w:rsidRDefault="00ED6380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ED6380" w:rsidRPr="005A0F93" w:rsidRDefault="005A0F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b/>
          <w:color w:val="000000"/>
          <w:sz w:val="24"/>
          <w:szCs w:val="24"/>
          <w:lang w:val="ru-RU"/>
        </w:rPr>
        <w:t>ЦЕЛЬ ИЗУЧЕНИЯ УЧЕБНОГО ПРЕДМЕТА «ОСНОВЫ БЕЗОПАСНОСТИ ЖИЗНЕДЕЯТЕЛЬНОСТИ»</w:t>
      </w:r>
    </w:p>
    <w:p w:rsidR="00ED6380" w:rsidRPr="005A0F93" w:rsidRDefault="00ED6380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Ц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елью изучения ОБЗР на уровне основного общего образования является формирование у </w:t>
      </w:r>
      <w:proofErr w:type="gramStart"/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ости, общества и государства, что предполагает: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spellStart"/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 активной жизненной позиции, осознанное понимание значимости личного безопасного поведения в интереса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х безопасности личности, общества и государства;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ED6380" w:rsidRPr="005A0F93" w:rsidRDefault="00ED63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D6380" w:rsidRPr="005A0F93" w:rsidRDefault="005A0F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b/>
          <w:color w:val="000000"/>
          <w:sz w:val="24"/>
          <w:szCs w:val="24"/>
          <w:lang w:val="ru-RU"/>
        </w:rPr>
        <w:t>М</w:t>
      </w:r>
      <w:r w:rsidRPr="005A0F93">
        <w:rPr>
          <w:rFonts w:ascii="Times New Roman" w:hAnsi="Times New Roman"/>
          <w:b/>
          <w:color w:val="000000"/>
          <w:sz w:val="24"/>
          <w:szCs w:val="24"/>
          <w:lang w:val="ru-RU"/>
        </w:rPr>
        <w:t>ЕСТО ПРЕДМЕТА В УЧЕБНОМ ПЛАНЕ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ED6380" w:rsidRPr="005A0F93" w:rsidRDefault="00ED6380">
      <w:pPr>
        <w:rPr>
          <w:sz w:val="24"/>
          <w:szCs w:val="24"/>
          <w:lang w:val="ru-RU"/>
        </w:rPr>
        <w:sectPr w:rsidR="00ED6380" w:rsidRPr="005A0F93">
          <w:pgSz w:w="11906" w:h="16383"/>
          <w:pgMar w:top="1134" w:right="850" w:bottom="1134" w:left="1701" w:header="720" w:footer="720" w:gutter="0"/>
          <w:cols w:space="720"/>
        </w:sectPr>
      </w:pPr>
    </w:p>
    <w:p w:rsidR="00ED6380" w:rsidRPr="005A0F93" w:rsidRDefault="005A0F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32393394"/>
      <w:bookmarkEnd w:id="5"/>
      <w:r w:rsidRPr="005A0F9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ED6380" w:rsidRPr="005A0F93" w:rsidRDefault="00ED6380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ED6380" w:rsidRPr="005A0F93" w:rsidRDefault="005A0F93">
      <w:pPr>
        <w:spacing w:after="0"/>
        <w:ind w:left="120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Модуль № 1 </w:t>
      </w:r>
      <w:r w:rsidRPr="005A0F93">
        <w:rPr>
          <w:rFonts w:ascii="Times New Roman" w:hAnsi="Times New Roman"/>
          <w:b/>
          <w:color w:val="000000"/>
          <w:sz w:val="24"/>
          <w:szCs w:val="24"/>
          <w:lang w:val="ru-RU"/>
        </w:rPr>
        <w:t>«Безопасное и устойчивое развитие личности, общества, государства»: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стратегия национальной безопасности, нац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иональные интересы и угрозы национальной безопасности;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чрезвычайные ситуации природного, техногенного и биолого-социального характера;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информирование и оповещение населения о чрезвычайных ситуациях, система ОКСИОН;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гражданской обороны;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сиг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нал «Внимание всем!», порядок действий населения при его получении;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эвакуация населения в условиях чрезвычайных ситуаций, порядок действий населения при 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объявлении эвакуации;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ED6380" w:rsidRPr="005A0F93" w:rsidRDefault="00ED6380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ED6380" w:rsidRPr="005A0F93" w:rsidRDefault="005A0F93">
      <w:pPr>
        <w:spacing w:after="0" w:line="252" w:lineRule="auto"/>
        <w:ind w:left="120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«Военная подготовка. Основы военных знаний»: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история возникновения и развития Вооруженных Сил Российской Фе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дерации;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этапы становления современных Вооруженных Сил Российской Федерации;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основные направления подготовки к военной службе;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организационная структура Вооруженных Сил Российской Федерации; 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функции и основные задачи современных Вооруженных Сил Российской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 Федерации;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особенности видов и родов войск Вооруженных Сил Российской Федерации;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воинские символы современных Вооруженных Сил Российской Федерации;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и родов войск Вооруженных Сил Российской Федерации (мотострелковых и танковых войск, ракетных войск и артиллерии, противовоздушной обороны);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состав, н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азначение, характеристики, порядок размещения современных средств индивидуальной </w:t>
      </w:r>
      <w:proofErr w:type="spellStart"/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бронезащиты</w:t>
      </w:r>
      <w:proofErr w:type="spellEnd"/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 и экипировки военнослужащего;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нительная граната Ф-1, ручная граната оборонительная (РГО), ручная граната наступательная (РГН);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история создания общевоинских уставов;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этапы становления современных общевоинских уставов;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общевоинские уставы Вооруженных Сил Российской Федерации, их состав 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и основные понятия, определяющие повседневную жизнедеятельность войск;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сущность единоначалия;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командиры (начальники) и подчинённые;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старшие и младшие;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приказ (приказание), порядок его отдачи и выполнения;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воинские звания и военная форма одежды;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воинская ди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сциплина, её сущность и значение;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обязанности военнослужащих по соблюдению требований воинской дисциплины;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способы достижения воинской дисциплины;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положения Строевого устава;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обязанности военнослужащих перед построением и в строю;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строевые приёмы и движени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  <w:proofErr w:type="gramEnd"/>
    </w:p>
    <w:p w:rsidR="00ED6380" w:rsidRPr="005A0F93" w:rsidRDefault="00ED6380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ED6380" w:rsidRPr="005A0F93" w:rsidRDefault="005A0F93">
      <w:pPr>
        <w:spacing w:after="0"/>
        <w:ind w:left="120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«Культура безопасности жизнедеятельности в современн</w:t>
      </w:r>
      <w:r w:rsidRPr="005A0F93">
        <w:rPr>
          <w:rFonts w:ascii="Times New Roman" w:hAnsi="Times New Roman"/>
          <w:b/>
          <w:color w:val="000000"/>
          <w:sz w:val="24"/>
          <w:szCs w:val="24"/>
          <w:lang w:val="ru-RU"/>
        </w:rPr>
        <w:t>ом обществе»: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безопасность жизнедеятельности: ключевые понятия и значение для человека;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источники и факторы опасности, их классификация;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безопасног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о поведения;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ED6380" w:rsidRPr="005A0F93" w:rsidRDefault="00ED6380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ED6380" w:rsidRPr="005A0F93" w:rsidRDefault="005A0F93">
      <w:pPr>
        <w:spacing w:after="0"/>
        <w:ind w:left="120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Модуль № 4 «Безопасность </w:t>
      </w:r>
      <w:r w:rsidRPr="005A0F93">
        <w:rPr>
          <w:rFonts w:ascii="Times New Roman" w:hAnsi="Times New Roman"/>
          <w:b/>
          <w:color w:val="000000"/>
          <w:sz w:val="24"/>
          <w:szCs w:val="24"/>
          <w:lang w:val="ru-RU"/>
        </w:rPr>
        <w:t>в быту»: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в быту и их классификация;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защита прав потребителя, сроки годности и состав продуктов питания;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бытовые отравления и причины их возникновения;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признаки отравления, приёмы и правила оказания первой помощи;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правила компле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ктования и хранения домашней аптечки;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бытовые травмы и правила их предупреждения, приёмы и правила оказания первой помощи;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в подъезде и лифт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е, а также при входе и выходе из них;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пожар и факторы его развития;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первичные средства пожаротушения;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вызова экстренных служб и порядок 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взаимодействия с ними, ответственность за ложные сообщения;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права, обязанности и ответственность граждан в области пожарной безопасности;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ситуации криминогенного характера; 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с малознакомыми людьми;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меры по предотвращению проникновения зло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умышленников в дом, правила поведения при попытке проникновения в дом посторонних;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аварийных ситуаций на коммунальных системах жизнеобеспечения;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правила предупреждения возможных аварий на коммунальных системах, порядок действий при авариях на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коммунальных системах.</w:t>
      </w:r>
    </w:p>
    <w:p w:rsidR="00ED6380" w:rsidRPr="005A0F93" w:rsidRDefault="00ED6380">
      <w:pPr>
        <w:spacing w:after="0"/>
        <w:ind w:left="120"/>
        <w:rPr>
          <w:sz w:val="24"/>
          <w:szCs w:val="24"/>
          <w:lang w:val="ru-RU"/>
        </w:rPr>
      </w:pPr>
    </w:p>
    <w:p w:rsidR="00ED6380" w:rsidRPr="005A0F93" w:rsidRDefault="005A0F93">
      <w:pPr>
        <w:spacing w:after="0"/>
        <w:ind w:left="120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«Безопасность на транспорте»: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дорожного движения и их значение; 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условия обеспечения безопасности участников дорожного движения;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правила дорожного движения и дорожные знаки для пешеходов;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«дорожные ловушки» и 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их предупреждения; </w:t>
      </w:r>
      <w:proofErr w:type="spellStart"/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световозвращающие</w:t>
      </w:r>
      <w:proofErr w:type="spellEnd"/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элементы и правила их применения;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правила дорожного движения для пассажиров;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пассажиров в ма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ршрутных транспортных средствах при опасных и чрезвычайных ситуациях;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пассажира мотоцикла;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дорожные знаки для водителя велосипеда, сигна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лы велосипедиста;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правила подготовки велосипеда к пользованию;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дорожно-транспортные происшествия и причины их возникновения;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основные факторы риска возникновения дорожно-транспортных происшествий;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очевидца дорожно-транспортного происшестви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я;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пожаре на транспорте;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анных террористическим актом;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ED6380" w:rsidRPr="005A0F93" w:rsidRDefault="00ED6380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ED6380" w:rsidRPr="005A0F93" w:rsidRDefault="005A0F93">
      <w:pPr>
        <w:spacing w:after="0"/>
        <w:ind w:left="120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«Безопасность в общественных местах»: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общественные места и их характеристики, потенциальные источники 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опасности в общественных местах;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правила вызова экстренных служб и порядок взаимодействия с ними;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массовые мероприятия и правила подготовки к ним;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беспорядках в местах массового пребывания людей;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порядок действий при попадании в толпу 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и давку;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обнаружении угрозы возникновения пожара;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эвакуации из общественных мест и зданий;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порядо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взаимодействии с правоохранительными органами.</w:t>
      </w:r>
    </w:p>
    <w:p w:rsidR="00ED6380" w:rsidRPr="005A0F93" w:rsidRDefault="00ED6380">
      <w:pPr>
        <w:spacing w:after="0"/>
        <w:ind w:left="120"/>
        <w:rPr>
          <w:sz w:val="24"/>
          <w:szCs w:val="24"/>
          <w:lang w:val="ru-RU"/>
        </w:rPr>
      </w:pPr>
    </w:p>
    <w:p w:rsidR="00ED6380" w:rsidRPr="005A0F93" w:rsidRDefault="005A0F93">
      <w:pPr>
        <w:spacing w:after="0"/>
        <w:ind w:left="120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Модуль № 7 </w:t>
      </w:r>
      <w:r w:rsidRPr="005A0F93">
        <w:rPr>
          <w:rFonts w:ascii="Times New Roman" w:hAnsi="Times New Roman"/>
          <w:b/>
          <w:color w:val="000000"/>
          <w:sz w:val="24"/>
          <w:szCs w:val="24"/>
          <w:lang w:val="ru-RU"/>
        </w:rPr>
        <w:t>«Безопасность в природной среде»: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природные чрезвычайные ситуации и их классификация;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автономные условия, их особенности и опасности, правила подготовк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и к длительному автономному существованию;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автономном пребывании в природной среде;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правила ориентирования на местности, способы подачи сигналов бедствия;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природные пожары, их виды и опасности, факторы и причины их возникновения, поряд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ок действий при нахождении в зоне природного пожара;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горах;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камнепады, их характеристики и опасности, 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действий, необходимых для снижения риска попадания под камнепад;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сели, их характеристики и опасности, порядок действий при попадании в зону селя;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оползни, их характеристики и опасности, порядок действий при начале оползня;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общие правила безопасного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поведения на водоёмах, правила купания на оборудованных и необорудованных пляжах;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порядок действий при обнаружении тонущего человека; правила поведения при нахождении на </w:t>
      </w:r>
      <w:proofErr w:type="spellStart"/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плавсредствах</w:t>
      </w:r>
      <w:proofErr w:type="spellEnd"/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; правила поведения при нахождении на льду, порядок действий при обнаруж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ении человека в полынье;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наводнения, их характеристики и опасности, порядок действий при наводнении;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цунами, их характеристики и опасности, порядок действий при нахождении в зоне цунами;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ураганы, смерчи, их характеристики и опасности, порядок действий при 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ураганах, бурях и смерчах;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грозы, их характеристики и опасности, порядок действий при попадании в грозу;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ении в зоне извержения вулкана;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ED6380" w:rsidRPr="005A0F93" w:rsidRDefault="00ED6380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ED6380" w:rsidRPr="005A0F93" w:rsidRDefault="005A0F93">
      <w:pPr>
        <w:spacing w:after="0"/>
        <w:ind w:left="120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«Основ</w:t>
      </w:r>
      <w:r w:rsidRPr="005A0F93">
        <w:rPr>
          <w:rFonts w:ascii="Times New Roman" w:hAnsi="Times New Roman"/>
          <w:b/>
          <w:color w:val="000000"/>
          <w:sz w:val="24"/>
          <w:szCs w:val="24"/>
          <w:lang w:val="ru-RU"/>
        </w:rPr>
        <w:t>ы медицинских знаний. Оказание первой помощи»: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смысл понятий «здоровье» и «здоровый образ жизни», их содержание и значение для человека;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факторы, влияющие на здоровье человека, опасность вредных привычек;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элементы здорового образа жизни, ответственность за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сохранение здоровья;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понятие «инфекционные заболевания», причины их возникновения;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возникновении чрезвычайных ситуаций биолого-социального происх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панфитотия</w:t>
      </w:r>
      <w:proofErr w:type="spellEnd"/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понят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ие «неинфекционные заболевания» и их классификация, факторы риска неинфекционных заболеваний;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меры профилактики неинфекционных заболеваний и защиты от них;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диспансеризация и её задачи;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понятия «психическое здоровье» и «психологическое благополучие»;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стресс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влияние на человека, меры профилактики стресса, способы </w:t>
      </w:r>
      <w:proofErr w:type="spellStart"/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 эмоциональных состояний;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назначение и состав аптечки первой помощи;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порядок де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йствий при оказании первой помощи в различных ситуациях, приёмы психологической поддержки пострадавшего.</w:t>
      </w:r>
    </w:p>
    <w:p w:rsidR="00ED6380" w:rsidRPr="005A0F93" w:rsidRDefault="00ED6380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ED6380" w:rsidRPr="005A0F93" w:rsidRDefault="005A0F93">
      <w:pPr>
        <w:spacing w:after="0" w:line="264" w:lineRule="auto"/>
        <w:ind w:left="120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9 «Безопасность в социуме»: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общение и его значение для человека, способы эффективного общения;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приёмы и правила безопасной межличностной комм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уникации и комфортного взаимодействия в группе, признаки конструктивного и деструктивного общения;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понятие «конфликт» и стадии его развития, факторы и причины развития конфликта;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условия и ситуации возникновения межличностных и групповых конфликтов, безопа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сные и эффективные способы избегания и разрешения конфликтных ситуаций;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способ разрешения конфликта с помощью третьей стороны (медиатора);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опасные формы проявлен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ия конфликта: агрессия, домашнее насилие и </w:t>
      </w:r>
      <w:proofErr w:type="spellStart"/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буллинг</w:t>
      </w:r>
      <w:proofErr w:type="spellEnd"/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приёмы распознавания противозаконных проявлений манипуляции (мошенничество, вымогательство, подстре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современные молодёжные увлечения и опасности, связанные с ними, правила безопасного повед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ения;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правила безопасной коммуникации с незнакомыми людьми.</w:t>
      </w:r>
    </w:p>
    <w:p w:rsidR="00ED6380" w:rsidRPr="005A0F93" w:rsidRDefault="00ED6380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ED6380" w:rsidRPr="005A0F93" w:rsidRDefault="005A0F93">
      <w:pPr>
        <w:spacing w:after="0"/>
        <w:ind w:left="120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10 «Безопасность в информационном пространстве»: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риски и угрозы при использовании Интернета;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опасные явления цифровой среды: вредоносные программы и приложения и их 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разновидности;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</w:t>
      </w:r>
      <w:proofErr w:type="spellStart"/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кибергигиены</w:t>
      </w:r>
      <w:proofErr w:type="spellEnd"/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, необходимые для предупреждения возникновения опасных ситуаций в цифровой среде;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виды опасного и запрещённого </w:t>
      </w:r>
      <w:proofErr w:type="spellStart"/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контента</w:t>
      </w:r>
      <w:proofErr w:type="spellEnd"/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Интернете и его признаки, приёмы распознавания опасностей при использовании Интернета;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про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тивоправные действия в Интернете;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правила цифрового поведения, необходимого для снижения рисков и угроз при использовании Интернета (</w:t>
      </w:r>
      <w:proofErr w:type="spellStart"/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кибербуллинга</w:t>
      </w:r>
      <w:proofErr w:type="spellEnd"/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, вербовки в различные организации и группы);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деструктивные течения в Интернете, их признаки и опасности, прав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ED6380" w:rsidRPr="005A0F93" w:rsidRDefault="00ED6380">
      <w:pPr>
        <w:spacing w:after="0"/>
        <w:ind w:left="120"/>
        <w:rPr>
          <w:sz w:val="24"/>
          <w:szCs w:val="24"/>
          <w:lang w:val="ru-RU"/>
        </w:rPr>
      </w:pPr>
    </w:p>
    <w:p w:rsidR="00ED6380" w:rsidRPr="005A0F93" w:rsidRDefault="005A0F93">
      <w:pPr>
        <w:spacing w:after="0"/>
        <w:ind w:left="120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11 «Основы противодействия экстремизму и терроризму»: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понятия «экстремизм» и «терроризм», их содержание, причины, возможны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е варианты проявления и последствия;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основы общественно-государственной системы противодействия экстремизму и терроризму, </w:t>
      </w:r>
      <w:proofErr w:type="spellStart"/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контртеррористическая</w:t>
      </w:r>
      <w:proofErr w:type="spellEnd"/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 операция и её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цели;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случае теракта (нападение террори</w:t>
      </w:r>
      <w:r w:rsidRPr="005A0F93">
        <w:rPr>
          <w:rFonts w:ascii="Times New Roman" w:hAnsi="Times New Roman"/>
          <w:color w:val="000000"/>
          <w:sz w:val="24"/>
          <w:szCs w:val="24"/>
          <w:lang w:val="ru-RU"/>
        </w:rPr>
        <w:t>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ED6380" w:rsidRPr="005A0F93" w:rsidRDefault="00ED6380">
      <w:pPr>
        <w:rPr>
          <w:sz w:val="24"/>
          <w:szCs w:val="24"/>
          <w:lang w:val="ru-RU"/>
        </w:rPr>
        <w:sectPr w:rsidR="00ED6380" w:rsidRPr="005A0F93">
          <w:pgSz w:w="11906" w:h="16383"/>
          <w:pgMar w:top="1134" w:right="850" w:bottom="1134" w:left="1701" w:header="720" w:footer="720" w:gutter="0"/>
          <w:cols w:space="720"/>
        </w:sectPr>
      </w:pPr>
    </w:p>
    <w:p w:rsidR="00ED6380" w:rsidRPr="005A0F93" w:rsidRDefault="00ED6380">
      <w:pPr>
        <w:spacing w:after="0"/>
        <w:ind w:left="120"/>
        <w:rPr>
          <w:sz w:val="24"/>
          <w:szCs w:val="24"/>
          <w:lang w:val="ru-RU"/>
        </w:rPr>
      </w:pPr>
      <w:bookmarkStart w:id="7" w:name="block-32393395"/>
      <w:bookmarkEnd w:id="6"/>
    </w:p>
    <w:p w:rsidR="00ED6380" w:rsidRPr="005A0F93" w:rsidRDefault="005A0F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ED6380" w:rsidRPr="005A0F93" w:rsidRDefault="00ED63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D6380" w:rsidRPr="005A0F93" w:rsidRDefault="005A0F93">
      <w:pPr>
        <w:spacing w:after="0"/>
        <w:ind w:left="12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b/>
          <w:color w:val="333333"/>
          <w:sz w:val="24"/>
          <w:szCs w:val="24"/>
          <w:lang w:val="ru-RU"/>
        </w:rPr>
        <w:t>ЛИЧНОСТНЫЕ РЕЗУЛЬТАТЫ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Личностные результаты достигаются в единстве учебной и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 воспитательной деятельности в соответствии с традиционными российскими </w:t>
      </w:r>
      <w:proofErr w:type="spellStart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социокультурными</w:t>
      </w:r>
      <w:proofErr w:type="spellEnd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я внутренней позиции личности и проявляются в индивидуальных социально значимых качествах, которые </w:t>
      </w:r>
      <w:proofErr w:type="gramStart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выражаются</w:t>
      </w:r>
      <w:proofErr w:type="gramEnd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Личностные рез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Личностные результаты изучения ОБЗР включают: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b/>
          <w:color w:val="333333"/>
          <w:sz w:val="24"/>
          <w:szCs w:val="24"/>
          <w:lang w:val="ru-RU"/>
        </w:rPr>
        <w:t>1) п</w:t>
      </w:r>
      <w:r w:rsidRPr="005A0F93">
        <w:rPr>
          <w:rFonts w:ascii="Times New Roman" w:hAnsi="Times New Roman"/>
          <w:b/>
          <w:color w:val="333333"/>
          <w:sz w:val="24"/>
          <w:szCs w:val="24"/>
          <w:lang w:val="ru-RU"/>
        </w:rPr>
        <w:t>атриотическое воспитание: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многоконфессиональном</w:t>
      </w:r>
      <w:proofErr w:type="spellEnd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ценностное отношен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уважение к символам государства, государственным праздникам, историческому и природному наследию и памятникам, традициям разных 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народов, проживающих в родной стране;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b/>
          <w:color w:val="333333"/>
          <w:sz w:val="24"/>
          <w:szCs w:val="24"/>
          <w:lang w:val="ru-RU"/>
        </w:rPr>
        <w:t>2) гражданское воспитание: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готовность к выполнению обязанностей гражданина и реализации его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прав, уважение прав, свобод и законных интересов других людей;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активное участие в жизни семьи, организации, местного сообщества, родного края, страны;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неприятие любых форм экстремизма, дискриминации;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понимание роли различных социальных институтов в жизни 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многоконфессиональном</w:t>
      </w:r>
      <w:proofErr w:type="spellEnd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 обществе;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представление о способах противодействия коррупции;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готовность к разнооб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волонтёрство</w:t>
      </w:r>
      <w:proofErr w:type="spellEnd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, помощь людям, нуждающимся в ней);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сформированность</w:t>
      </w:r>
      <w:proofErr w:type="spellEnd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знание и понимание роли государства в противодействии основным вызовам современности: терроризму, экстремизму, н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гими людьми;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b/>
          <w:color w:val="333333"/>
          <w:sz w:val="24"/>
          <w:szCs w:val="24"/>
          <w:lang w:val="ru-RU"/>
        </w:rPr>
        <w:t>3) духовно-нравственное воспитание: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чётом осознания последствий поступков;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развитие ответственного отношения к ведению здорового образа жизни, исключающего 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употребление наркотиков, алкоголя, курения и нанесение иного вреда собственному здоровью и здоровью окружающих;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4) </w:t>
      </w:r>
      <w:r w:rsidRPr="005A0F93">
        <w:rPr>
          <w:rFonts w:ascii="Times New Roman" w:hAnsi="Times New Roman"/>
          <w:b/>
          <w:color w:val="333333"/>
          <w:sz w:val="24"/>
          <w:szCs w:val="24"/>
          <w:lang w:val="ru-RU"/>
        </w:rPr>
        <w:t>эстетическое воспитание: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b/>
          <w:color w:val="333333"/>
          <w:sz w:val="24"/>
          <w:szCs w:val="24"/>
          <w:lang w:val="ru-RU"/>
        </w:rPr>
        <w:t>5) це</w:t>
      </w:r>
      <w:r w:rsidRPr="005A0F93">
        <w:rPr>
          <w:rFonts w:ascii="Times New Roman" w:hAnsi="Times New Roman"/>
          <w:b/>
          <w:color w:val="333333"/>
          <w:sz w:val="24"/>
          <w:szCs w:val="24"/>
          <w:lang w:val="ru-RU"/>
        </w:rPr>
        <w:t>нности научного познания: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овладение основными навыками исследов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формирование современной научной картины мира, понимание причин, механизмов возникновен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ия и последствий распространённых </w:t>
      </w:r>
      <w:proofErr w:type="gramStart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видов</w:t>
      </w:r>
      <w:proofErr w:type="gramEnd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установка н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b/>
          <w:color w:val="333333"/>
          <w:sz w:val="24"/>
          <w:szCs w:val="24"/>
          <w:lang w:val="ru-RU"/>
        </w:rPr>
        <w:t>6) физическое в</w:t>
      </w:r>
      <w:r w:rsidRPr="005A0F93">
        <w:rPr>
          <w:rFonts w:ascii="Times New Roman" w:hAnsi="Times New Roman"/>
          <w:b/>
          <w:color w:val="333333"/>
          <w:sz w:val="24"/>
          <w:szCs w:val="24"/>
          <w:lang w:val="ru-RU"/>
        </w:rPr>
        <w:t>оспитание, формирование культуры здоровья и эмоционального благополучия: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осознание ценности жизни;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осознание последствий и неприятие вредных привычек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 (употребление алкоголя, наркотиков, курение) и иных форм вреда для физического и психического здоровья;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Интернет–среде</w:t>
      </w:r>
      <w:proofErr w:type="gramEnd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способность адаптироваться к стрессовым ситуациям и меняющи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мся социальным, информационным и природным условиям, в том числе осмысливая собственный опыт и выстраивая дальнейшие цели;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умение </w:t>
      </w:r>
      <w:proofErr w:type="gramStart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принимать себя и других людей, не осуждая</w:t>
      </w:r>
      <w:proofErr w:type="gramEnd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умение осознавать эмоциональное состояние своё и других людей, уметь управлять собс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твенным эмоциональным состоянием;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b/>
          <w:color w:val="333333"/>
          <w:sz w:val="24"/>
          <w:szCs w:val="24"/>
          <w:lang w:val="ru-RU"/>
        </w:rPr>
        <w:t>7) трудовое воспитание: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установка на активное участие в решении практических задач (в рамках семьи, организации, насел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рименения изучаемого предметного знания;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готовность адаптироваться в профессиональной среде;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уважение к труду и результ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атам трудовой деятельности;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укрепление ответственного отношения к учёбе, способности применять меры и средства и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ндивидуальной защиты, приёмы рационального и безопасного поведения в опасных и чрезвычайных ситуациях;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 дыхательные пути, травмах различных областей тела, ожогах, отморожениях, отравлениях;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общественных местах и на массовых мероприятиях, при коммуникации, при воздействии рисков культурной среды);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b/>
          <w:color w:val="333333"/>
          <w:sz w:val="24"/>
          <w:szCs w:val="24"/>
          <w:lang w:val="ru-RU"/>
        </w:rPr>
        <w:t>8) экологическое воспитание: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вания поступков и оценки их возможных последствий для окружающей среды;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осозна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ние своей роли как гражданина и потребителя в условиях взаимосвязи природной, технологической и социальной сред;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готовность к участию в практической деятельности экологической направленности;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освоение основ экологической культуры, методов проектирования со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бственной безопасной жизнедеятельности с учётом природных, техногенных и социальных рисков на территории проживания.</w:t>
      </w:r>
    </w:p>
    <w:p w:rsidR="00ED6380" w:rsidRPr="005A0F93" w:rsidRDefault="00ED6380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ED6380" w:rsidRPr="005A0F93" w:rsidRDefault="005A0F93">
      <w:pPr>
        <w:spacing w:after="0"/>
        <w:ind w:left="12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b/>
          <w:color w:val="333333"/>
          <w:sz w:val="24"/>
          <w:szCs w:val="24"/>
          <w:lang w:val="ru-RU"/>
        </w:rPr>
        <w:t>МЕТАПРЕДМЕТНЫЕ РЕЗУЛЬТАТЫ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В результате изучения ОБЗР на уровне основного общего образования у обучающегося будут сформированы познавательн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b/>
          <w:color w:val="333333"/>
          <w:sz w:val="24"/>
          <w:szCs w:val="24"/>
          <w:lang w:val="ru-RU"/>
        </w:rPr>
        <w:t>Познавательные универсальные учебные действия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b/>
          <w:color w:val="333333"/>
          <w:sz w:val="24"/>
          <w:szCs w:val="24"/>
          <w:lang w:val="ru-RU"/>
        </w:rPr>
        <w:t>Базовые логические действия: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выявлять и характеризовать с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ущественные признаки объектов (явлений);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фактах, данн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ых и наблюдениях;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выявлять причинно-следственные связи при изучении явлений и процессов; проводить выводы с 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амостоятельно выделенных критериев).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b/>
          <w:color w:val="333333"/>
          <w:sz w:val="24"/>
          <w:szCs w:val="24"/>
          <w:lang w:val="ru-RU"/>
        </w:rPr>
        <w:t>Базовые исследовательские действия: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обобщать, анализировать и о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проводить (принимать участие) небольшое самостоятельное исследование заданного объекта (явления), устанавливать п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ричинно-следственные связи;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b/>
          <w:color w:val="333333"/>
          <w:sz w:val="24"/>
          <w:szCs w:val="24"/>
          <w:lang w:val="ru-RU"/>
        </w:rPr>
        <w:t>Работа с информацией: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 xml:space="preserve">применять 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выбирать, анализировать, систематизировать и интерпретировать информацию различных видов и форм 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представления;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мами, диаграммами, иной графикой и их комбинациями;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эффективно запоминать и систематизировать информацию;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овладение системой универсал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ьных познавательных действий обеспечивает </w:t>
      </w:r>
      <w:proofErr w:type="spellStart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 когнитивных навыков обучающихся.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b/>
          <w:color w:val="333333"/>
          <w:sz w:val="24"/>
          <w:szCs w:val="24"/>
          <w:lang w:val="ru-RU"/>
        </w:rPr>
        <w:t>Коммуникативные универсальные учебные действия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b/>
          <w:color w:val="333333"/>
          <w:sz w:val="24"/>
          <w:szCs w:val="24"/>
          <w:lang w:val="ru-RU"/>
        </w:rPr>
        <w:t>Общение: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уверенно высказывать свою точку зрения в устной и письменной речи, выражать эмоции в соответствии с форматом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ой форме формулировать свои взгляды;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в ходе общения задавать вопросы и выдавать ответы по существу решаемой учебной задачи, обнаруживать различие и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 сходство позиций других участников диалога;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b/>
          <w:color w:val="333333"/>
          <w:sz w:val="24"/>
          <w:szCs w:val="24"/>
          <w:lang w:val="ru-RU"/>
        </w:rPr>
        <w:t>Регулятивные универсальные учебные дейс</w:t>
      </w:r>
      <w:r w:rsidRPr="005A0F93">
        <w:rPr>
          <w:rFonts w:ascii="Times New Roman" w:hAnsi="Times New Roman"/>
          <w:b/>
          <w:color w:val="333333"/>
          <w:sz w:val="24"/>
          <w:szCs w:val="24"/>
          <w:lang w:val="ru-RU"/>
        </w:rPr>
        <w:t>твия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b/>
          <w:color w:val="333333"/>
          <w:sz w:val="24"/>
          <w:szCs w:val="24"/>
          <w:lang w:val="ru-RU"/>
        </w:rPr>
        <w:t>Самоорганизация: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выявлять проблемные вопросы, требующие решения в жизненных и учебных ситуациях;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аргументированно</w:t>
      </w:r>
      <w:proofErr w:type="spellEnd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 определять оптимальный вариант принятия решений, самостоятельно составлять алгоритм (часть алгоритма) и выбирать способ решения учебной з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адачи с учётом собственных возможностей и имеющихся ресурсов;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b/>
          <w:color w:val="333333"/>
          <w:sz w:val="24"/>
          <w:szCs w:val="24"/>
          <w:lang w:val="ru-RU"/>
        </w:rPr>
        <w:t>Самоконтроль, эмоцио</w:t>
      </w:r>
      <w:r w:rsidRPr="005A0F93">
        <w:rPr>
          <w:rFonts w:ascii="Times New Roman" w:hAnsi="Times New Roman"/>
          <w:b/>
          <w:color w:val="333333"/>
          <w:sz w:val="24"/>
          <w:szCs w:val="24"/>
          <w:lang w:val="ru-RU"/>
        </w:rPr>
        <w:t>нальный интеллект: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объяснять причины достижения (</w:t>
      </w:r>
      <w:proofErr w:type="spellStart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недостижения</w:t>
      </w:r>
      <w:proofErr w:type="spellEnd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) результатов деятельности, д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авать оценку приобретённому опыту, уметь находить </w:t>
      </w:r>
      <w:proofErr w:type="gramStart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позитивное</w:t>
      </w:r>
      <w:proofErr w:type="gramEnd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 в произошедшей ситуации;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оценивать соответствие результата цели и условиям;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ставить себ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я на место другого человека, понимать мотивы и намерения другого человека, регулировать способ выражения эмоций;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быть открытым себе и другим людям, осознавать нев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озможность контроля всего вокруг.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b/>
          <w:color w:val="333333"/>
          <w:sz w:val="24"/>
          <w:szCs w:val="24"/>
          <w:lang w:val="ru-RU"/>
        </w:rPr>
        <w:t>Совместная деятельность: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планировать организацию совместной деятельности (распределять роли и понимать свою 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определять свои действия и действия партнёра, которые помогали или затрудняли нахожде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ED6380" w:rsidRPr="005A0F93" w:rsidRDefault="005A0F93">
      <w:pPr>
        <w:spacing w:after="0"/>
        <w:ind w:firstLine="600"/>
        <w:rPr>
          <w:sz w:val="24"/>
          <w:szCs w:val="24"/>
          <w:lang w:val="ru-RU"/>
        </w:rPr>
      </w:pPr>
      <w:bookmarkStart w:id="8" w:name="_Toc134720971"/>
      <w:bookmarkStart w:id="9" w:name="_Toc161857405"/>
      <w:bookmarkEnd w:id="8"/>
      <w:bookmarkEnd w:id="9"/>
      <w:r w:rsidRPr="005A0F93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Предметные результаты характе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ризуют </w:t>
      </w:r>
      <w:proofErr w:type="spellStart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Приобретаемый опыт проявляется в 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и, общества и государства, военной подготовки, индивидуальной системы здорового образа жизни, </w:t>
      </w:r>
      <w:proofErr w:type="spellStart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антиэкстремистского</w:t>
      </w:r>
      <w:proofErr w:type="spellEnd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вной жизни.</w:t>
      </w:r>
      <w:proofErr w:type="gramEnd"/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Предметные результаты по ОБЗР должны обеспечивать:</w:t>
      </w:r>
    </w:p>
    <w:p w:rsidR="00ED6380" w:rsidRPr="005A0F93" w:rsidRDefault="005A0F9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ED6380" w:rsidRPr="005A0F93" w:rsidRDefault="005A0F9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освоение знаний о мероприятиях по защите населения при чрезвычайных ситуациях природного, т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 xml:space="preserve">«Внимание всем!»; знание об индивидуальных и коллективных мерах защиты и </w:t>
      </w:r>
      <w:proofErr w:type="spellStart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сфор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мированность</w:t>
      </w:r>
      <w:proofErr w:type="spellEnd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представлений о порядке их применения;</w:t>
      </w:r>
    </w:p>
    <w:p w:rsidR="00ED6380" w:rsidRPr="005A0F93" w:rsidRDefault="005A0F9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ED6380" w:rsidRPr="005A0F93" w:rsidRDefault="005A0F9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представлений о назначении, боевых свойствах и общем устройстве стрелкового оруж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ия;</w:t>
      </w:r>
    </w:p>
    <w:p w:rsidR="00ED6380" w:rsidRPr="005A0F93" w:rsidRDefault="005A0F9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ED6380" w:rsidRPr="005A0F93" w:rsidRDefault="005A0F9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представлений о культуре безопасности жизнедеятельности, понятиях «опасность»,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оциальных рисков;</w:t>
      </w:r>
    </w:p>
    <w:p w:rsidR="00ED6380" w:rsidRPr="005A0F93" w:rsidRDefault="005A0F9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ED6380" w:rsidRPr="005A0F93" w:rsidRDefault="005A0F9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представлений о порядке действий при возникновении чр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ED6380" w:rsidRPr="005A0F93" w:rsidRDefault="005A0F9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о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иях, отравлениях; </w:t>
      </w:r>
      <w:proofErr w:type="spellStart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ED6380" w:rsidRPr="005A0F93" w:rsidRDefault="005A0F9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представле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ний о правилах безопасного поведения в социуме, овладение знаниями об опасных проявлениях конфликтов, </w:t>
      </w:r>
      <w:proofErr w:type="spellStart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манипулятивном</w:t>
      </w:r>
      <w:proofErr w:type="spellEnd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ED6380" w:rsidRPr="005A0F93" w:rsidRDefault="005A0F9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представлений об информ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ED6380" w:rsidRPr="005A0F93" w:rsidRDefault="005A0F9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освоение знаний об основах общественно-государственной системы противодействия экстр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емизму и терроризму; </w:t>
      </w:r>
      <w:proofErr w:type="spellStart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представлений об опасности вовлечения в деструктивную, экстремистскую и террористическую 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деятельность, умение распознавать опасности вовлечения; знания правил безопасного поведения при угрозе или в случае террористичес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кого акта;</w:t>
      </w:r>
    </w:p>
    <w:p w:rsidR="00ED6380" w:rsidRPr="005A0F93" w:rsidRDefault="005A0F9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ED6380" w:rsidRPr="005A0F93" w:rsidRDefault="005A0F9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понимание роли государства в обеспечении государственной и международной безопасности, обороны, в прот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иводействии основным вызовам современности: терроризму, экстремизму, незаконному распространению наркотических средств.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b/>
          <w:color w:val="333333"/>
          <w:sz w:val="24"/>
          <w:szCs w:val="24"/>
          <w:lang w:val="ru-RU"/>
        </w:rPr>
        <w:t>8 КЛА</w:t>
      </w:r>
      <w:r w:rsidRPr="005A0F93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СС 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объяснять значение Конституции Российской Федерации;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раскрывать содержание статей 2, 4, 20, 41, 42, 58, 59 Конституции Российской Федерации, 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пояснять их значение для личности и общества;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раскрывать понятия «национальные интересы» и «угрозы нац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иональной безопасности», приводить примеры;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раскрывать способы информирования и оповещения населения о чрезвычайных ситуациях;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перечислять основные э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й защиты населения, вырабатывать навыки пользования фильтрующим противогазом;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объяснять порядок действий населения при объявлении эвакуации;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современное состояние Вооружённых Сил Российской Федерации;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приводить примеры применения Вооружённы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х Сил Российской </w:t>
      </w:r>
      <w:proofErr w:type="spellStart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Федерациив</w:t>
      </w:r>
      <w:proofErr w:type="spellEnd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 борьбе с неонацизмом и международным терроризмом;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раскрывать понятия «воинская обязанность», «военная служба»;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раскрывать содержание подготовки к службе в армии.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2 «Военная подготовка. Основы во</w:t>
      </w:r>
      <w:r w:rsidRPr="005A0F93">
        <w:rPr>
          <w:rFonts w:ascii="Times New Roman" w:hAnsi="Times New Roman"/>
          <w:b/>
          <w:color w:val="333333"/>
          <w:sz w:val="24"/>
          <w:szCs w:val="24"/>
          <w:lang w:val="ru-RU"/>
        </w:rPr>
        <w:t>енных знаний»: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владеть информацией о направлениях подготовки к военной службе;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понимать необходимость подготовки к военной службе по основным направлениям;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осознават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ь значимость каждого направления подготовки к военной службе в решении комплексных задач;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понимать функции и задачи Вооруженных Сил Российской Федерации на со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временном этапе;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об основных образцах вооружения и военной техники;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классификации видов вооружения и во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енной техники;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современных элементах экипиро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вки и </w:t>
      </w:r>
      <w:proofErr w:type="spellStart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бронезащиты</w:t>
      </w:r>
      <w:proofErr w:type="spellEnd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 военнослужащего;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знать алгоритм надевания экипировки и средств </w:t>
      </w:r>
      <w:proofErr w:type="spellStart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бронезащиты</w:t>
      </w:r>
      <w:proofErr w:type="spellEnd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знать основные характеристики стрелкового оружия и ручных 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гранат;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понимать 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принцип единоначалия, принятый в Вооруженных Силах Российской Федерации;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порядке подчиненности и взаимоотношениях военнослужащих;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понимать порядок отдачи приказа (приказания) и их выполнения;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различать воинские звания и образцы военно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й формы одежды;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воинской дисциплине, ее сущности и значении;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понимать принципы достижения воинской дисциплины;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уметь оценивать риски нарушения воинской дисциплины;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знать основные положения Строевого устава;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знать обязанности военнослу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жащего перед построением и в строю;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знать строевые приёмы на месте без оружия;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выполнять строевые приёмы на месте без оружия.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значение без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опасности жизнедеятельности для человека;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и характеризовать источники опасности;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раскрывать и обосновывать общие принципы безопасного 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поведения; моделировать реальные ситуации и решать ситуационные задачи;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объяснять сходство и различия опасной и чрезвычайной ситуаций;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объяснять механизм перерастания повседневной ситуации в чрезвычайную ситуацию;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приводить примеры различных угроз безопасн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ости и характеризовать их;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раскрывать и обосновывать правила поведения в опасных и чрезвычайных ситуациях.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4 «Безопасность в быту»: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объяснять особенности жизнеобеспечения жилища;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основные источники опаснос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ти в быту;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объяснять права потребителя, выработать навыки безопасного выбора продуктов питания;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бытовые отравления и причины их возникновения;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характеризовать правила безопасного использования средств бытовой химии; иметь навыки безопасных 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действий при сборе ртути в домашних условиях в случае, если разбился ртутный термометр;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раскрывать признаки отравления, иметь навыки профилактики пищевых отравлений;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и приёмы оказания первой помощи, иметь навыки безопасных действий при отравл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ениях, промывании желудка;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бытовые травмы и объяснять правила их предупреждения;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безопасного обращения с инструментами;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знать меры предосторожности от укусов различных животных;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и иметь навыки оказания первой пом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ощи при ушибах, переломах, растяжении, вывихе, сотрясении мозга, укусах животных, кровотечениях;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владеть правилами комплектования и хранения домашней аптечки;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владеть правилами безопасного поведения и иметь навыки безопасных действий при обращении с газовы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ми и электрическими приборами;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электротравме</w:t>
      </w:r>
      <w:proofErr w:type="spellEnd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характ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еризовать пожар, его факторы и стадии развития;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безопасных действий при пожаре дома, на балконе, в подъезде, в лифте;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иметь навыки правильного 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использования первичных средств пожаротушения, оказания первой помощи;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знать порядок и иметь навыки вызова экстренных служб; знать порядок взаимодейс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твия с экстренным службами;</w:t>
      </w:r>
      <w:proofErr w:type="gramEnd"/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об ответственности за ложные сообщения;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меры по предотвращению проникновения злоумышленников в дом;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ситуации криминогенного характера;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поведения с малознакомыми л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юдьми;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аварийные ситуации на коммунальных системах жизнеобеспечения;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иметь навыки безопасных действий при авариях на коммунальных систе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мах жизнеобеспечения.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5 «Безопасность на транспорте»: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дорожного движения и объяснять их значение;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перечислять и характеризовать участников дорожного движения и элементы дороги;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знать условия обеспечения 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безопасности участников дорожного движения;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дорожного движения для пешеходов;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и характеризовать дорожные знаки для пешеходов;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знать «дорожные ловушки» и объяснять правила их предупреждения;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безопасного перехода д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ороги;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знать правила применения </w:t>
      </w:r>
      <w:proofErr w:type="spellStart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световозвращающих</w:t>
      </w:r>
      <w:proofErr w:type="spellEnd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 элементов;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дорожного движения для пассажиров;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знать обязанности пассажиров маршрутных транспортных средств;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применения ремня безопасности и детских удерживающих устройств;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иметь 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навыки безопасных действий пассажиров при опасных и чрезвычайных ситуациях в маршрутных транспортных средствах;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поведения пассажира мотоцикла;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дорожного движения для водителя велосипеда, мопеда, лиц, использующих средства индиви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дуальной мобильности;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знать дорожные знаки для водителя велосипеда, сигналы велосипедиста;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подготовки и выработать навыки безопасного использования велосипеда;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знать требования правил дорожного движения к водителю мотоцикла;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классифицировать 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дорожно-транспортные происшествия и характеризовать причины их возникновения;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безопасных действий очевидца дорожно-транспортного происшествия;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знать порядок действий при пожаре на транспорте;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знать особенности и опасности на различных видах тр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анспорта (внеуличного, железнодорожного, водного, воздушного);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знать обязанности пассажиров отдельных видов транспорта;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и иметь навыки ок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азания первой помощи при различных травмах в результате чрезвычайных ситуаций на транспорте;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знать способы извлечения пострадавшего из транспорта.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6 «Безопасность в общественных местах»: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общественные места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потенциальные источники опасности в общественных местах;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вызова экстренных служб и порядок взаимодействия с ними;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уметь планировать действия в случае возникновения опасной или чрезвычайной ситуации;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характеризовать риски 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массовых мероприятий и объяснять правила подготовки к посещению массовых мероприятий;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иметь навыки безопасного поведения при беспорядках в местах массового пребывания людей;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безопасных действий при попадании в толпу и давку;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иметь навыки 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безопасных действий при обнаружении угрозы возникновения пожара;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знать навыки безопасных действий при обрушениях зданий и сооружений;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опасности кр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иминогенного и антиобщественного характера в общественных местах;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ористического акта, в том числе при захвате и освобождении заложников;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иметь навыки действий при взаимодействии с правоохранительными органами.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b/>
          <w:color w:val="333333"/>
          <w:sz w:val="24"/>
          <w:szCs w:val="24"/>
          <w:lang w:val="ru-RU"/>
        </w:rPr>
        <w:t>9 КЛАСС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7 «Безопасность в природной среде»: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и характеризовать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 чрезвычайные ситуации природного характера;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при встрече с дикими животными, змеями, насеком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ыми и паукообразными;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поведения для снижения риска отравления ядовитыми грибами и растениями;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при автономном пр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и характеризовать природные пожары и их опасности;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 факторы и причины возникновения пожаров;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представления о безопасных действиях при нахождении в зоне природного пожара;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правилах безопасного поведения в горах;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снежные лавины, камнепады, сели, оползни, их внешние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признаки и опасности;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знать общие правила безопасного поведения на водоёмах;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купания,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 понимать различия между оборудованными и необорудованными пляжами;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знать правила само- и взаимопомощи терпящим бедствие на воде;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поведен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ия при нахождении на </w:t>
      </w:r>
      <w:proofErr w:type="spellStart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плавсредствах</w:t>
      </w:r>
      <w:proofErr w:type="spellEnd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 и на льду;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характеризовать наводнения, их внешние признаки и опасности;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при наводнении;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цунами, их внешние признаки и опасности;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иметь представление о безопасных 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действиях при нахождении в зоне цунами;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ураганы, смерчи, их внешние признаки и опасности;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при ураганах и смерчах;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грозы, их внешние признаки и опасности;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безопасных дей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ствий при попадании в грозу;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землетрясения и извержения вулканов и их опасности;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иметь представление о безопасных действиях при нахождении в 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зоне извержения вулкана;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раскрывать смысл понятий «экология» и «экологическая культура»;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объяснять значение экологии для устойчивого развития общества;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безопасного поведения при неблагоприятной экологической обстановке (загрязнении атмосферы)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.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факторы, влияющие на здоровье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 человека;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обосновывать личную ответственность за сохранение здоровья;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раскрывать понятие «инфекционные заболевания», объяснять причины их возникновения;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мия, пандемия);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панфито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тия</w:t>
      </w:r>
      <w:proofErr w:type="spellEnd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);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раскрывать понятие «неинфекционные заболевания» и давать их классификацию;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факторы риска неинфекционных заболеваний;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иметь навыки соблюдения мер профилактики неинфекционных заболеваний и защиты от них;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знать назначение диспансеризации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 и раскрывать её задачи;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раскрывать понятия «психическое здоровье» и «психическое благополучие»;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объяснять понятие «стресс» и его влияние на человека;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иметь навыки соблюдения мер профилактики стресса, раскрывать способы </w:t>
      </w:r>
      <w:proofErr w:type="spellStart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саморегуляции</w:t>
      </w:r>
      <w:proofErr w:type="spellEnd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 эмоциональных состояни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й;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раскрывать понятие «первая помощь» и её содержание;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знать состояния, требующие оказания первой помощи;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иметь навыки действий при оказании первой помощи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 в различных ситуациях;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приёмы психологической поддержки пострадавшего.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9 «Безопасность в социуме»: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общение и объяснять его значение для человека;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признаки и анализировать сп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особы эффективного общения;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раскрывать признаки конструктивного и деструктивного общения;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раскрывать понятие «конфликт» и характ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еризовать стадии его развития, факторы и причины развития;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ситуациях возникновения межличностных и групповых конфликтов;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сного поведения для снижения риска конфликта и безопасных действий при его опасных проявлениях;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способ разрешения конфликта с помощью третьей стороны (медиатора);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об опасных формах проявления конфликта: агрессия, домашне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е насилие и </w:t>
      </w:r>
      <w:proofErr w:type="spellStart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буллинг</w:t>
      </w:r>
      <w:proofErr w:type="spellEnd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манипуляции в ходе межличностного общения;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раскрывать приёмы распознавания манипуляций и знать способы противостояния ей;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раскрывать приёмы распознавания противозаконных проявлений манипуляции (мошенничество, вымогатель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современные молодёжные увлечения и опасности, связанны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е с ними, знать правила безопасного поведения;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безопасного поведения при коммуникации с незнакомыми людьми.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10 «Безопасность в информационном пространстве»: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раскрывать понятие «цифровая среда», её 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характеристики и приводить примеры информационных и компьютерных угроз;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объяснять положительные возможности цифровой среды;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риски и угрозы при использовании Интернета;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знать общие принципы безопасного поведения, необходимые для предупрежден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ия возникновения опасных ситуаций в личном цифровом пространстве;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опасные явления цифровой среды;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иметь навыки соблюдения правил </w:t>
      </w:r>
      <w:proofErr w:type="spellStart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кибергигиены</w:t>
      </w:r>
      <w:proofErr w:type="spellEnd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 для преду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преждения возникновения опасных ситуаций в цифровой среде;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 xml:space="preserve">характеризовать основные виды опасного и запрещённого </w:t>
      </w:r>
      <w:proofErr w:type="spellStart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контента</w:t>
      </w:r>
      <w:proofErr w:type="spellEnd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 в Интернете и характеризовать его признаки;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раскрывать приёмы распознавания опасностей при использовании Интернета;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пр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отивоправные действия в Интернете;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кибербуллинга</w:t>
      </w:r>
      <w:proofErr w:type="spellEnd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, вербовки в различные организации и группы);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характеризовать деструктивные течения в 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Интернете, их признаки и опасности;</w:t>
      </w:r>
    </w:p>
    <w:p w:rsidR="00ED6380" w:rsidRPr="005A0F93" w:rsidRDefault="005A0F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Предметные результаты по модулю № 11 «Основы противодействия </w:t>
      </w:r>
      <w:r w:rsidRPr="005A0F93">
        <w:rPr>
          <w:rFonts w:ascii="Times New Roman" w:hAnsi="Times New Roman"/>
          <w:b/>
          <w:color w:val="333333"/>
          <w:sz w:val="24"/>
          <w:szCs w:val="24"/>
          <w:lang w:val="ru-RU"/>
        </w:rPr>
        <w:t>экстремизму и терроризму»: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раскрывать цели и формы проявления террористических актов, характеризовать их послед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ствия;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знать уровни террористической опасности и цели </w:t>
      </w:r>
      <w:proofErr w:type="spellStart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контртеррористической</w:t>
      </w:r>
      <w:proofErr w:type="spellEnd"/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 xml:space="preserve"> операции;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признаки вовлечения в террористическую де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ятельность;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</w:t>
      </w: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ки безопасных действий при их обнаружении;</w:t>
      </w:r>
    </w:p>
    <w:p w:rsidR="00ED6380" w:rsidRPr="005A0F93" w:rsidRDefault="005A0F9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0F9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ED6380" w:rsidRPr="005A0F93" w:rsidRDefault="00ED6380">
      <w:pPr>
        <w:rPr>
          <w:lang w:val="ru-RU"/>
        </w:rPr>
        <w:sectPr w:rsidR="00ED6380" w:rsidRPr="005A0F93">
          <w:pgSz w:w="11906" w:h="16383"/>
          <w:pgMar w:top="1134" w:right="850" w:bottom="1134" w:left="1701" w:header="720" w:footer="720" w:gutter="0"/>
          <w:cols w:space="720"/>
        </w:sectPr>
      </w:pPr>
    </w:p>
    <w:p w:rsidR="00ED6380" w:rsidRDefault="005A0F93">
      <w:pPr>
        <w:spacing w:after="0"/>
        <w:ind w:left="120"/>
      </w:pPr>
      <w:bookmarkStart w:id="10" w:name="block-32393390"/>
      <w:bookmarkEnd w:id="7"/>
      <w:r w:rsidRPr="005A0F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D6380" w:rsidRDefault="005A0F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ED638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380" w:rsidRDefault="00ED638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6380" w:rsidRDefault="00ED63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6380" w:rsidRDefault="00ED6380">
            <w:pPr>
              <w:spacing w:after="0"/>
              <w:ind w:left="135"/>
            </w:pPr>
          </w:p>
        </w:tc>
      </w:tr>
      <w:tr w:rsidR="00ED63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380" w:rsidRDefault="00ED63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380" w:rsidRDefault="00ED638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6380" w:rsidRDefault="00ED638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6380" w:rsidRDefault="00ED638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6380" w:rsidRDefault="00ED63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380" w:rsidRDefault="00ED6380"/>
        </w:tc>
      </w:tr>
      <w:tr w:rsidR="00ED6380" w:rsidRPr="005A0F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"Безопасное и устойчивое </w:t>
            </w: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D6380" w:rsidRPr="005A0F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D6380" w:rsidRPr="005A0F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D6380" w:rsidRPr="005A0F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D6380" w:rsidRPr="005A0F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D6380" w:rsidRPr="005A0F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D6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D6380" w:rsidRDefault="00ED6380"/>
        </w:tc>
      </w:tr>
    </w:tbl>
    <w:p w:rsidR="00ED6380" w:rsidRDefault="00ED6380">
      <w:pPr>
        <w:sectPr w:rsidR="00ED63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380" w:rsidRDefault="005A0F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ED638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380" w:rsidRDefault="00ED638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6380" w:rsidRDefault="00ED63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6380" w:rsidRDefault="00ED6380">
            <w:pPr>
              <w:spacing w:after="0"/>
              <w:ind w:left="135"/>
            </w:pPr>
          </w:p>
        </w:tc>
      </w:tr>
      <w:tr w:rsidR="00ED63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380" w:rsidRDefault="00ED63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380" w:rsidRDefault="00ED638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6380" w:rsidRDefault="00ED638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6380" w:rsidRDefault="00ED638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6380" w:rsidRDefault="00ED63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380" w:rsidRDefault="00ED6380"/>
        </w:tc>
      </w:tr>
      <w:tr w:rsidR="00ED6380" w:rsidRPr="005A0F9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D6380" w:rsidRPr="005A0F9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D6380" w:rsidRPr="005A0F9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D6380" w:rsidRPr="005A0F9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D6380" w:rsidRPr="005A0F9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D6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D6380" w:rsidRDefault="00ED6380"/>
        </w:tc>
      </w:tr>
    </w:tbl>
    <w:p w:rsidR="00ED6380" w:rsidRDefault="00ED6380">
      <w:pPr>
        <w:sectPr w:rsidR="00ED63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380" w:rsidRDefault="00ED6380">
      <w:pPr>
        <w:sectPr w:rsidR="00ED63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380" w:rsidRDefault="005A0F93">
      <w:pPr>
        <w:spacing w:after="0"/>
        <w:ind w:left="120"/>
      </w:pPr>
      <w:bookmarkStart w:id="11" w:name="block-3239339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D6380" w:rsidRDefault="005A0F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4"/>
        <w:gridCol w:w="2847"/>
        <w:gridCol w:w="969"/>
        <w:gridCol w:w="1841"/>
        <w:gridCol w:w="1910"/>
        <w:gridCol w:w="1347"/>
        <w:gridCol w:w="4372"/>
      </w:tblGrid>
      <w:tr w:rsidR="00ED6380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380" w:rsidRDefault="00ED638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6380" w:rsidRDefault="00ED63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6380" w:rsidRDefault="00ED6380">
            <w:pPr>
              <w:spacing w:after="0"/>
              <w:ind w:left="135"/>
            </w:pPr>
          </w:p>
        </w:tc>
        <w:tc>
          <w:tcPr>
            <w:tcW w:w="28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6380" w:rsidRDefault="00ED6380">
            <w:pPr>
              <w:spacing w:after="0"/>
              <w:ind w:left="135"/>
            </w:pPr>
          </w:p>
        </w:tc>
      </w:tr>
      <w:tr w:rsidR="00ED63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380" w:rsidRDefault="00ED63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380" w:rsidRDefault="00ED6380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6380" w:rsidRDefault="00ED6380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6380" w:rsidRDefault="00ED6380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6380" w:rsidRDefault="00ED63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380" w:rsidRDefault="00ED63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380" w:rsidRDefault="00ED6380"/>
        </w:tc>
      </w:tr>
      <w:tr w:rsidR="00ED638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  <w:hyperlink r:id="rId16">
              <w:r w:rsidR="005A0F93">
                <w:rPr>
                  <w:rFonts w:ascii="Times New Roman" w:hAnsi="Times New Roman"/>
                  <w:color w:val="0000FF"/>
                  <w:u w:val="single"/>
                </w:rPr>
                <w:t>https://infourok.ru/konspekt-uroka-obzr-dlya-8-klassa-rol-bezopasnosti-v-zhizni-cheloveka-obshestva-gosudarstva-7244740.html?ysclid=lzs03o3eaw229075771</w:t>
              </w:r>
            </w:hyperlink>
          </w:p>
        </w:tc>
      </w:tr>
      <w:tr w:rsidR="00ED638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  <w:hyperlink r:id="rId17">
              <w:r w:rsidR="005A0F93">
                <w:rPr>
                  <w:rFonts w:ascii="Times New Roman" w:hAnsi="Times New Roman"/>
                  <w:color w:val="0000FF"/>
                  <w:u w:val="single"/>
                </w:rPr>
                <w:t>https://infourok.ru/prezentaciya-po-obzh-na-temu-chr</w:t>
              </w:r>
              <w:r w:rsidR="005A0F93">
                <w:rPr>
                  <w:rFonts w:ascii="Times New Roman" w:hAnsi="Times New Roman"/>
                  <w:color w:val="0000FF"/>
                  <w:u w:val="single"/>
                </w:rPr>
                <w:t>ezvychajnye-situacii-prirodnogo-i-biologo-socialnogo-haraktera-i-ih-posledstviya-8-klass-umk-ego-6647906.html?ysclid=lzs050ky1i659602156</w:t>
              </w:r>
            </w:hyperlink>
          </w:p>
        </w:tc>
      </w:tr>
      <w:tr w:rsidR="00ED638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  <w:hyperlink r:id="rId18">
              <w:r w:rsidR="005A0F93">
                <w:rPr>
                  <w:rFonts w:ascii="Times New Roman" w:hAnsi="Times New Roman"/>
                  <w:color w:val="0000FF"/>
                  <w:u w:val="single"/>
                </w:rPr>
                <w:t>https://infourok.ru/prezentaciya-po-obzr-na-temu-mer</w:t>
              </w:r>
              <w:r w:rsidR="005A0F93">
                <w:rPr>
                  <w:rFonts w:ascii="Times New Roman" w:hAnsi="Times New Roman"/>
                  <w:color w:val="0000FF"/>
                  <w:u w:val="single"/>
                </w:rPr>
                <w:t>opriyatiya-po-opovesheniyu-zashite-naseleniya-pri-chs-i-vozniknovenii-ugroz-voennogo-haraktera-8-7257644.html?ysclid=lzs06z6mko773492572</w:t>
              </w:r>
            </w:hyperlink>
          </w:p>
        </w:tc>
      </w:tr>
      <w:tr w:rsidR="00ED638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  <w:hyperlink r:id="rId19">
              <w:r w:rsidR="005A0F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A0F93">
                <w:rPr>
                  <w:rFonts w:ascii="Times New Roman" w:hAnsi="Times New Roman"/>
                  <w:color w:val="0000FF"/>
                  <w:u w:val="single"/>
                </w:rPr>
                <w:t>://infourok.ru/magazin-materialov/komplekt-uroka-zashita-otechestva-kak-dolg-i-obyazannost-grazhdanina-sozdan-po-frp-ooo-obzr-dlya-8-9-klassov-modul-1-punkt-1-3-konspekt-prezentaciya-rabochij-list-289091?ysclid=lzs0aj0dfb684507128</w:t>
              </w:r>
            </w:hyperlink>
          </w:p>
        </w:tc>
      </w:tr>
      <w:tr w:rsidR="00ED638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</w:t>
            </w: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йской Федерации </w:t>
            </w: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защита нашего Отечества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  <w:hyperlink r:id="rId20">
              <w:r w:rsidR="005A0F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A0F93">
                <w:rPr>
                  <w:rFonts w:ascii="Times New Roman" w:hAnsi="Times New Roman"/>
                  <w:color w:val="0000FF"/>
                  <w:u w:val="single"/>
                </w:rPr>
                <w:t>://infourok.ru/magazin-materialov/komplekt-uroka-zashita-otechestva-kak-dolg-i-obyazannost-</w:t>
              </w:r>
              <w:r w:rsidR="005A0F9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grazhdanina-sozdan-po-frp-ooo-obzr-dlya-8-9-klassov-modul-1-punkt-1-3-konspekt-prezentaciya-rabochij-list-289091?ysclid=lzs0ewgkhx232293386</w:t>
              </w:r>
            </w:hyperlink>
          </w:p>
        </w:tc>
      </w:tr>
      <w:tr w:rsidR="00ED638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назначение </w:t>
            </w: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Вооруженных Сил Российской Федерации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  <w:hyperlink r:id="rId21">
              <w:r w:rsidR="005A0F93">
                <w:rPr>
                  <w:rFonts w:ascii="Times New Roman" w:hAnsi="Times New Roman"/>
                  <w:color w:val="0000FF"/>
                  <w:u w:val="single"/>
                </w:rPr>
                <w:t>https://infourok.ru/magazin-materialov/komplekt-uroka-sostav-i-naznachenie-vooruzhyonnyh-sil-rossijskoj-federacii-sozdan-po-frp-ooo-obzr-dlya-8-9-klassov-modul-2-punkt-2-2-konspekt-prezentaciya-rabochij-</w:t>
              </w:r>
              <w:r w:rsidR="005A0F93">
                <w:rPr>
                  <w:rFonts w:ascii="Times New Roman" w:hAnsi="Times New Roman"/>
                  <w:color w:val="0000FF"/>
                  <w:u w:val="single"/>
                </w:rPr>
                <w:t>list-293305?ysclid=lzs0hye62z224782637</w:t>
              </w:r>
            </w:hyperlink>
          </w:p>
        </w:tc>
      </w:tr>
      <w:tr w:rsidR="00ED638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  <w:hyperlink r:id="rId22">
              <w:r w:rsidR="005A0F93">
                <w:rPr>
                  <w:rFonts w:ascii="Times New Roman" w:hAnsi="Times New Roman"/>
                  <w:color w:val="0000FF"/>
                  <w:u w:val="single"/>
                </w:rPr>
                <w:t>https://infourok.ru/magazin-materialov/komplekt-uroka-osnovnye-obrazcy-vooruzheniya-i-voennoj-tehniki-vooruzhennyh-sil-rossijskoj-federacii-osnovy-tehnicheskoj-podgotovki-i-svyazi-sozdan-po-frp-ooo-obzr-dlya-8-9-klas</w:t>
              </w:r>
              <w:r w:rsidR="005A0F93">
                <w:rPr>
                  <w:rFonts w:ascii="Times New Roman" w:hAnsi="Times New Roman"/>
                  <w:color w:val="0000FF"/>
                  <w:u w:val="single"/>
                </w:rPr>
                <w:t>sov-modul-2-punkt-2-3-konspekt-prezentaciya-rabochij-list-304657</w:t>
              </w:r>
            </w:hyperlink>
          </w:p>
        </w:tc>
      </w:tr>
      <w:tr w:rsidR="00ED638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  <w:hyperlink r:id="rId23">
              <w:r w:rsidR="005A0F93">
                <w:rPr>
                  <w:rFonts w:ascii="Times New Roman" w:hAnsi="Times New Roman"/>
                  <w:color w:val="0000FF"/>
                  <w:u w:val="single"/>
                </w:rPr>
                <w:t>https://infourok.ru/magazin-materialov/komplekt-uroka-organizacionno-shtatnaya-struktura-motostrelkovogo-otdeleniya-vzvoda-takticheskaya-podgotovka-sozdan-po-frp-ooo-obzr-dlya-8-9-klassov-modul-2-punkt-2-4-konspekt-prezentaciya-rabochij-list-305371</w:t>
              </w:r>
            </w:hyperlink>
          </w:p>
        </w:tc>
      </w:tr>
      <w:tr w:rsidR="00ED638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назначение и тактико-технические характеристики стрелкового оружия и ручных гранат </w:t>
            </w: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Вооруженных Сил Российской Федерации (огневая подготовка)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  <w:hyperlink r:id="rId24">
              <w:r w:rsidR="005A0F93">
                <w:rPr>
                  <w:rFonts w:ascii="Times New Roman" w:hAnsi="Times New Roman"/>
                  <w:color w:val="0000FF"/>
                  <w:u w:val="single"/>
                </w:rPr>
                <w:t>https://infourok.ru/magazin-materialov/komplekt-uroka-vidy-naznachenie-i-taktiko-tehnicheskie-harakteristiki-strelkovogo-oruzhiya-i-ruchnyh-granat-vooruzhennyh-sil-rossijskoj-federacii-ognevaya-podgotov</w:t>
              </w:r>
              <w:r w:rsidR="005A0F93">
                <w:rPr>
                  <w:rFonts w:ascii="Times New Roman" w:hAnsi="Times New Roman"/>
                  <w:color w:val="0000FF"/>
                  <w:u w:val="single"/>
                </w:rPr>
                <w:t>ka-sozdan-po-</w:t>
              </w:r>
              <w:r w:rsidR="005A0F9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frp-ooo-obzr-dlya-8-9-klassov-modul-2-punkt-2-5-konspekt-prezentaciya-rl-309797</w:t>
              </w:r>
            </w:hyperlink>
          </w:p>
        </w:tc>
      </w:tr>
      <w:tr w:rsidR="00ED638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  <w:hyperlink r:id="rId25">
              <w:r w:rsidR="005A0F93">
                <w:rPr>
                  <w:rFonts w:ascii="Times New Roman" w:hAnsi="Times New Roman"/>
                  <w:color w:val="0000FF"/>
                  <w:u w:val="single"/>
                </w:rPr>
                <w:t>https://infourok.ru/prezentaciya-na-temu-obshevoinskie-ustavy-vs-rf-zakon-voinskoj-zhizni-4259181.html</w:t>
              </w:r>
            </w:hyperlink>
          </w:p>
        </w:tc>
      </w:tr>
      <w:tr w:rsidR="00ED638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Военнослужащие и </w:t>
            </w: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между ними (общевоинские уставы)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  <w:hyperlink r:id="rId26">
              <w:r w:rsidR="005A0F93">
                <w:rPr>
                  <w:rFonts w:ascii="Times New Roman" w:hAnsi="Times New Roman"/>
                  <w:color w:val="0000FF"/>
                  <w:u w:val="single"/>
                </w:rPr>
                <w:t>https://infourok.ru/magazin-materialov/komplekt-uroka-voennosluzhashie-i-otnosheniya-mezhdu-nimi-obshevoinskie-ustavy-sozdan-po-frp-ooo-obzr-dlya-8-9-klassov-modul-2-punkt-2-7-konspekt-prezentaciya-rabochij-list-31</w:t>
              </w:r>
              <w:r w:rsidR="005A0F93">
                <w:rPr>
                  <w:rFonts w:ascii="Times New Roman" w:hAnsi="Times New Roman"/>
                  <w:color w:val="0000FF"/>
                  <w:u w:val="single"/>
                </w:rPr>
                <w:t>3615</w:t>
              </w:r>
            </w:hyperlink>
          </w:p>
        </w:tc>
      </w:tr>
      <w:tr w:rsidR="00ED638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  <w:hyperlink r:id="rId27">
              <w:r w:rsidR="005A0F93">
                <w:rPr>
                  <w:rFonts w:ascii="Times New Roman" w:hAnsi="Times New Roman"/>
                  <w:color w:val="0000FF"/>
                  <w:u w:val="single"/>
                </w:rPr>
                <w:t>https://infourok.ru/prezentaciya-po-obzr-voinskaya-disciplina-8-klass-7235950.html</w:t>
              </w:r>
            </w:hyperlink>
          </w:p>
        </w:tc>
      </w:tr>
      <w:tr w:rsidR="00ED638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  <w:hyperlink r:id="rId28">
              <w:r w:rsidR="005A0F93">
                <w:rPr>
                  <w:rFonts w:ascii="Times New Roman" w:hAnsi="Times New Roman"/>
                  <w:color w:val="0000FF"/>
                  <w:u w:val="single"/>
                </w:rPr>
                <w:t>https://infourok.ru/prezentaciya-po-teme-stroevye-priemy-i-dvizhenie-bez-oruzhiya-obzr-8-klass-7237375.html</w:t>
              </w:r>
            </w:hyperlink>
          </w:p>
        </w:tc>
      </w:tr>
      <w:tr w:rsidR="00ED638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  <w:hyperlink r:id="rId29">
              <w:r w:rsidR="005A0F93">
                <w:rPr>
                  <w:rFonts w:ascii="Times New Roman" w:hAnsi="Times New Roman"/>
                  <w:color w:val="0000FF"/>
                  <w:u w:val="single"/>
                </w:rPr>
                <w:t>https://infourok.ru/urok-vvedenie-8-klass-6410107.html</w:t>
              </w:r>
            </w:hyperlink>
          </w:p>
        </w:tc>
      </w:tr>
      <w:tr w:rsidR="00ED6380" w:rsidRPr="005A0F9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ED6380" w:rsidRPr="005A0F9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быту. </w:t>
            </w: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бытовых отравлений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6380" w:rsidRPr="005A0F9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6380" w:rsidRPr="005A0F9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6380" w:rsidRPr="005A0F9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D638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  <w:hyperlink r:id="rId35">
              <w:r w:rsidR="005A0F93">
                <w:rPr>
                  <w:rFonts w:ascii="Times New Roman" w:hAnsi="Times New Roman"/>
                  <w:color w:val="0000FF"/>
                  <w:u w:val="single"/>
                </w:rPr>
                <w:t>https://infourok.ru/preduprezhdenie-situacij-kriminalnogo-haraktera-6791642.html</w:t>
              </w:r>
            </w:hyperlink>
          </w:p>
        </w:tc>
      </w:tr>
      <w:tr w:rsidR="00ED6380" w:rsidRPr="005A0F9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380" w:rsidRPr="005A0F9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380" w:rsidRPr="005A0F9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6380" w:rsidRPr="005A0F9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380" w:rsidRPr="005A0F9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ED6380" w:rsidRPr="005A0F9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6380" w:rsidRPr="005A0F9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</w:t>
            </w: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пассажиров на различных видах транспорта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D6380" w:rsidRPr="005A0F9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ED6380" w:rsidRPr="005A0F9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38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при </w:t>
            </w: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посещении массовых мероприятий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  <w:hyperlink r:id="rId45">
              <w:r w:rsidR="005A0F93">
                <w:rPr>
                  <w:rFonts w:ascii="Times New Roman" w:hAnsi="Times New Roman"/>
                  <w:color w:val="0000FF"/>
                  <w:u w:val="single"/>
                </w:rPr>
                <w:t>https://infourok.ru/instruktazh-povedenie-pri-massovyh-meropriyatiyah-6145742.html</w:t>
              </w:r>
            </w:hyperlink>
          </w:p>
        </w:tc>
      </w:tr>
      <w:tr w:rsidR="00ED6380" w:rsidRPr="005A0F9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Пожарная безопасность в </w:t>
            </w: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местах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D6380" w:rsidRPr="005A0F9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D6380" w:rsidRPr="005A0F9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D6380" w:rsidRPr="005A0F9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в ситуациях </w:t>
            </w: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криминогенного и антиобщественного характера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D6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380" w:rsidRDefault="00ED6380"/>
        </w:tc>
      </w:tr>
    </w:tbl>
    <w:p w:rsidR="00ED6380" w:rsidRDefault="00ED6380">
      <w:pPr>
        <w:sectPr w:rsidR="00ED63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380" w:rsidRDefault="005A0F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3"/>
        <w:gridCol w:w="2765"/>
        <w:gridCol w:w="999"/>
        <w:gridCol w:w="1841"/>
        <w:gridCol w:w="1910"/>
        <w:gridCol w:w="1347"/>
        <w:gridCol w:w="4425"/>
      </w:tblGrid>
      <w:tr w:rsidR="00ED6380">
        <w:trPr>
          <w:trHeight w:val="144"/>
          <w:tblCellSpacing w:w="20" w:type="nil"/>
        </w:trPr>
        <w:tc>
          <w:tcPr>
            <w:tcW w:w="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380" w:rsidRDefault="00ED638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6380" w:rsidRDefault="00ED63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6380" w:rsidRDefault="00ED6380">
            <w:pPr>
              <w:spacing w:after="0"/>
              <w:ind w:left="135"/>
            </w:pPr>
          </w:p>
        </w:tc>
        <w:tc>
          <w:tcPr>
            <w:tcW w:w="22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6380" w:rsidRDefault="00ED6380">
            <w:pPr>
              <w:spacing w:after="0"/>
              <w:ind w:left="135"/>
            </w:pPr>
          </w:p>
        </w:tc>
      </w:tr>
      <w:tr w:rsidR="00ED63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380" w:rsidRDefault="00ED63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380" w:rsidRDefault="00ED6380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6380" w:rsidRDefault="00ED6380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6380" w:rsidRDefault="00ED6380">
            <w:pPr>
              <w:spacing w:after="0"/>
              <w:ind w:left="135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6380" w:rsidRDefault="00ED63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380" w:rsidRDefault="00ED63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380" w:rsidRDefault="00ED6380"/>
        </w:tc>
      </w:tr>
      <w:tr w:rsidR="00ED6380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  <w:hyperlink r:id="rId50">
              <w:r w:rsidR="005A0F93">
                <w:rPr>
                  <w:rFonts w:ascii="Times New Roman" w:hAnsi="Times New Roman"/>
                  <w:color w:val="0000FF"/>
                  <w:u w:val="single"/>
                </w:rPr>
                <w:t>https://infourok.ru/ma</w:t>
              </w:r>
              <w:r w:rsidR="005A0F93">
                <w:rPr>
                  <w:rFonts w:ascii="Times New Roman" w:hAnsi="Times New Roman"/>
                  <w:color w:val="0000FF"/>
                  <w:u w:val="single"/>
                </w:rPr>
                <w:t>gazin-materialov/prezentaciya-rabochij-list-pravila-bezopasnogo-povedeniya-v-prirodnoj-srede-obzr-8-9-klass-po-frp-osnovy-bezopasnosti-i-zashity-rodiny-modul-7-p-7-1-gotovyj-urok-pod-klyuch-316084</w:t>
              </w:r>
            </w:hyperlink>
          </w:p>
        </w:tc>
      </w:tr>
      <w:tr w:rsidR="00ED6380" w:rsidRPr="005A0F9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автономном существовании в </w:t>
            </w: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природной среде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6380" w:rsidRPr="005A0F9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ED6380" w:rsidRPr="005A0F9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6380" w:rsidRPr="005A0F9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6380" w:rsidRPr="005A0F9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наводнении, цунами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380" w:rsidRPr="005A0F9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урагане, </w:t>
            </w: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смерче, грозе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380" w:rsidRPr="005A0F9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</w:t>
            </w: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землетрясении, извержении вулкана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6380" w:rsidRPr="005A0F9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380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  <w:hyperlink r:id="rId59">
              <w:r w:rsidR="005A0F93">
                <w:rPr>
                  <w:rFonts w:ascii="Times New Roman" w:hAnsi="Times New Roman"/>
                  <w:color w:val="0000FF"/>
                  <w:u w:val="single"/>
                </w:rPr>
                <w:t>https://infourok.ru/prezentaciya-po-obzh-9-klass-ekologiya-i-eyo-znachenie-dlya-ustojchivogo-razvitiya-obshestva-72</w:t>
              </w:r>
              <w:r w:rsidR="005A0F93">
                <w:rPr>
                  <w:rFonts w:ascii="Times New Roman" w:hAnsi="Times New Roman"/>
                  <w:color w:val="0000FF"/>
                  <w:u w:val="single"/>
                </w:rPr>
                <w:t>17043.html</w:t>
              </w:r>
            </w:hyperlink>
          </w:p>
        </w:tc>
      </w:tr>
      <w:tr w:rsidR="00ED6380" w:rsidRPr="005A0F9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380" w:rsidRPr="005A0F9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D6380" w:rsidRPr="005A0F9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ED6380" w:rsidRPr="005A0F9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при </w:t>
            </w: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неотложных состояниях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380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практических навыков первой </w:t>
            </w: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помощи и психологической поддержки, решения кейсов, моделирования ситуаций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</w:tr>
      <w:tr w:rsidR="00ED6380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</w:tr>
      <w:tr w:rsidR="00ED6380" w:rsidRPr="005A0F9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6380" w:rsidRPr="005A0F9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380" w:rsidRPr="005A0F9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380" w:rsidRPr="005A0F9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</w:t>
            </w: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противостоять 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D6380" w:rsidRPr="005A0F9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D6380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  <w:hyperlink r:id="rId70">
              <w:r w:rsidR="005A0F93">
                <w:rPr>
                  <w:rFonts w:ascii="Times New Roman" w:hAnsi="Times New Roman"/>
                  <w:color w:val="0000FF"/>
                  <w:u w:val="single"/>
                </w:rPr>
                <w:t>https://infourok.ru/prezentaciya-po-obzh-na-temu-bezopasnoe-povedenie-i-sovremennye-uvlecheniya-molodyozhi-9-klass-6299332.html</w:t>
              </w:r>
            </w:hyperlink>
          </w:p>
        </w:tc>
      </w:tr>
      <w:tr w:rsidR="00ED6380" w:rsidRPr="005A0F9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ED6380" w:rsidRPr="005A0F9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ED6380" w:rsidRPr="005A0F9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Опасный и запрещенный </w:t>
            </w:r>
            <w:proofErr w:type="spellStart"/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контент</w:t>
            </w:r>
            <w:proofErr w:type="spellEnd"/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: способы распознавания и защиты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ED6380" w:rsidRPr="005A0F9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ED6380" w:rsidRPr="005A0F9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ED6380" w:rsidRPr="005A0F93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понятий "терроризм" и "экстремизм"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A0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ED6380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  <w:hyperlink r:id="rId77">
              <w:r w:rsidR="005A0F93">
                <w:rPr>
                  <w:rFonts w:ascii="Times New Roman" w:hAnsi="Times New Roman"/>
                  <w:color w:val="0000FF"/>
                  <w:u w:val="single"/>
                </w:rPr>
                <w:t>https://infourok.ru/prezentaciya-po-obzh-na-temu-obshegosudarstvennoe-protivodejstvie-terrorizmu-9-klass-6511418.html</w:t>
              </w:r>
            </w:hyperlink>
          </w:p>
        </w:tc>
      </w:tr>
      <w:tr w:rsidR="00ED6380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общественно-государственной </w:t>
            </w: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противодействия экстремизму и терроризму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  <w:hyperlink r:id="rId78">
              <w:r w:rsidR="005A0F93">
                <w:rPr>
                  <w:rFonts w:ascii="Times New Roman" w:hAnsi="Times New Roman"/>
                  <w:color w:val="0000FF"/>
                  <w:u w:val="single"/>
                </w:rPr>
                <w:t>https://infourok.ru/prezentaciya-po-obzh-na-temu-obshegosudarstvennoe-protivodejstvie-</w:t>
              </w:r>
              <w:r w:rsidR="005A0F9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terrorizmu-9-klass-6511418.html</w:t>
              </w:r>
            </w:hyperlink>
          </w:p>
        </w:tc>
      </w:tr>
      <w:tr w:rsidR="00ED6380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  <w:hyperlink r:id="rId79">
              <w:r w:rsidR="005A0F93">
                <w:rPr>
                  <w:rFonts w:ascii="Times New Roman" w:hAnsi="Times New Roman"/>
                  <w:color w:val="0000FF"/>
                  <w:u w:val="single"/>
                </w:rPr>
                <w:t>https://infourok.ru/prezentaciya-po-obzh-na-temu-sposoby-protivodejstviya-vovlecheniyu-v-eks</w:t>
              </w:r>
              <w:r w:rsidR="005A0F93">
                <w:rPr>
                  <w:rFonts w:ascii="Times New Roman" w:hAnsi="Times New Roman"/>
                  <w:color w:val="0000FF"/>
                  <w:u w:val="single"/>
                </w:rPr>
                <w:t>tremistskuyu-terroristicheskuyu-deyatelnost-7217992.html</w:t>
              </w:r>
            </w:hyperlink>
          </w:p>
        </w:tc>
      </w:tr>
      <w:tr w:rsidR="00ED6380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  <w:hyperlink r:id="rId80">
              <w:r w:rsidR="005A0F93">
                <w:rPr>
                  <w:rFonts w:ascii="Times New Roman" w:hAnsi="Times New Roman"/>
                  <w:color w:val="0000FF"/>
                  <w:u w:val="single"/>
                </w:rPr>
                <w:t>https://infourok.ru/prezentaciya-po-obzh-na-temu-sposoby-protivodejstviya-vovlecheniyu-v-ekstremistskuyu-terroristicheskuyu-deyatelnost-7217992.htmlhttps://infourok.ru/prezentaciya-po-obzh-na-temu-spo</w:t>
              </w:r>
              <w:r w:rsidR="005A0F93">
                <w:rPr>
                  <w:rFonts w:ascii="Times New Roman" w:hAnsi="Times New Roman"/>
                  <w:color w:val="0000FF"/>
                  <w:u w:val="single"/>
                </w:rPr>
                <w:t>soby-protivodejstviya-vovlecheniyu-v-ekstremistskuyu-terroristicheskuyu-deyatelnost-7217992.html</w:t>
              </w:r>
            </w:hyperlink>
          </w:p>
        </w:tc>
      </w:tr>
      <w:tr w:rsidR="00ED6380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  <w:hyperlink r:id="rId81">
              <w:r w:rsidR="005A0F93">
                <w:rPr>
                  <w:rFonts w:ascii="Times New Roman" w:hAnsi="Times New Roman"/>
                  <w:color w:val="0000FF"/>
                  <w:u w:val="single"/>
                </w:rPr>
                <w:t>https://infourok.ru/prezentaciya-po-obzh-klass-pravila-povedeniya-pri-ugroze-terroristicheskogo-aktaticheskogo-389850</w:t>
              </w:r>
              <w:r w:rsidR="005A0F93">
                <w:rPr>
                  <w:rFonts w:ascii="Times New Roman" w:hAnsi="Times New Roman"/>
                  <w:color w:val="0000FF"/>
                  <w:u w:val="single"/>
                </w:rPr>
                <w:t>6.html</w:t>
              </w:r>
            </w:hyperlink>
          </w:p>
        </w:tc>
      </w:tr>
      <w:tr w:rsidR="00ED6380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ED6380" w:rsidRDefault="00ED6380">
            <w:pPr>
              <w:spacing w:after="0"/>
              <w:ind w:left="135"/>
            </w:pPr>
            <w:hyperlink r:id="rId82">
              <w:r w:rsidR="005A0F93">
                <w:rPr>
                  <w:rFonts w:ascii="Times New Roman" w:hAnsi="Times New Roman"/>
                  <w:color w:val="0000FF"/>
                  <w:u w:val="single"/>
                </w:rPr>
                <w:t>https://infourok.ru/prezentaciya-po-obzh-klass-pravila-povedeniya-pri-ugroze-terroristicheskogo-aktaticheskogo-3898506.html</w:t>
              </w:r>
            </w:hyperlink>
          </w:p>
        </w:tc>
      </w:tr>
      <w:tr w:rsidR="00ED6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380" w:rsidRPr="005A0F93" w:rsidRDefault="005A0F93">
            <w:pPr>
              <w:spacing w:after="0"/>
              <w:ind w:left="135"/>
              <w:rPr>
                <w:lang w:val="ru-RU"/>
              </w:rPr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 w:rsidRPr="005A0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D6380" w:rsidRDefault="005A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380" w:rsidRDefault="00ED6380"/>
        </w:tc>
      </w:tr>
    </w:tbl>
    <w:p w:rsidR="00ED6380" w:rsidRDefault="00ED6380">
      <w:pPr>
        <w:sectPr w:rsidR="00ED63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380" w:rsidRDefault="00ED6380">
      <w:pPr>
        <w:sectPr w:rsidR="00ED63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380" w:rsidRDefault="005A0F93">
      <w:pPr>
        <w:spacing w:after="0"/>
        <w:ind w:left="120"/>
      </w:pPr>
      <w:bookmarkStart w:id="12" w:name="block-3239339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D6380" w:rsidRDefault="005A0F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D6380" w:rsidRPr="005A0F93" w:rsidRDefault="005A0F93">
      <w:pPr>
        <w:spacing w:after="0" w:line="480" w:lineRule="auto"/>
        <w:ind w:left="120"/>
        <w:rPr>
          <w:lang w:val="ru-RU"/>
        </w:rPr>
      </w:pPr>
      <w:bookmarkStart w:id="13" w:name="dea971fa-9aae-469c-8a9b-f4f233706a2c"/>
      <w:r w:rsidRPr="005A0F93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 (2 частях), 8-9 классы/ Рудаков Д.П. и другие; под научной редакцией Шойгу Ю.С., Акционерное общество «Издательство «Просвещение»</w:t>
      </w:r>
      <w:bookmarkEnd w:id="13"/>
    </w:p>
    <w:p w:rsidR="00ED6380" w:rsidRPr="005A0F93" w:rsidRDefault="00ED6380">
      <w:pPr>
        <w:spacing w:after="0" w:line="480" w:lineRule="auto"/>
        <w:ind w:left="120"/>
        <w:rPr>
          <w:lang w:val="ru-RU"/>
        </w:rPr>
      </w:pPr>
    </w:p>
    <w:p w:rsidR="00ED6380" w:rsidRPr="005A0F93" w:rsidRDefault="00ED6380">
      <w:pPr>
        <w:spacing w:after="0"/>
        <w:ind w:left="120"/>
        <w:rPr>
          <w:lang w:val="ru-RU"/>
        </w:rPr>
      </w:pPr>
    </w:p>
    <w:p w:rsidR="00ED6380" w:rsidRPr="005A0F93" w:rsidRDefault="005A0F93">
      <w:pPr>
        <w:spacing w:after="0" w:line="480" w:lineRule="auto"/>
        <w:ind w:left="120"/>
        <w:rPr>
          <w:lang w:val="ru-RU"/>
        </w:rPr>
      </w:pPr>
      <w:r w:rsidRPr="005A0F9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D6380" w:rsidRPr="005A0F93" w:rsidRDefault="005A0F93">
      <w:pPr>
        <w:spacing w:after="0" w:line="480" w:lineRule="auto"/>
        <w:ind w:left="120"/>
        <w:rPr>
          <w:lang w:val="ru-RU"/>
        </w:rPr>
      </w:pPr>
      <w:r w:rsidRPr="005A0F93">
        <w:rPr>
          <w:rFonts w:ascii="Times New Roman" w:hAnsi="Times New Roman"/>
          <w:color w:val="000000"/>
          <w:sz w:val="28"/>
          <w:lang w:val="ru-RU"/>
        </w:rPr>
        <w:t xml:space="preserve">Основы безопасности жизнедеятельности (2 частях), 8-9 классы/ Рудаков Д.П. и другие; под научной редакцией Шойгу Ю.С., </w:t>
      </w:r>
      <w:r w:rsidRPr="005A0F93">
        <w:rPr>
          <w:sz w:val="28"/>
          <w:lang w:val="ru-RU"/>
        </w:rPr>
        <w:br/>
      </w:r>
      <w:r w:rsidRPr="005A0F93">
        <w:rPr>
          <w:rFonts w:ascii="Times New Roman" w:hAnsi="Times New Roman"/>
          <w:color w:val="000000"/>
          <w:sz w:val="28"/>
          <w:lang w:val="ru-RU"/>
        </w:rPr>
        <w:t xml:space="preserve"> Примерная общеобразовательная программа общеобразовательной дисциплины «Основы безопасности и защиты Родины» для профессиональных образ</w:t>
      </w:r>
      <w:r w:rsidRPr="005A0F93">
        <w:rPr>
          <w:rFonts w:ascii="Times New Roman" w:hAnsi="Times New Roman"/>
          <w:color w:val="000000"/>
          <w:sz w:val="28"/>
          <w:lang w:val="ru-RU"/>
        </w:rPr>
        <w:t>овательных организаций.</w:t>
      </w:r>
      <w:r w:rsidRPr="005A0F93">
        <w:rPr>
          <w:sz w:val="28"/>
          <w:lang w:val="ru-RU"/>
        </w:rPr>
        <w:br/>
      </w:r>
      <w:r w:rsidRPr="005A0F93">
        <w:rPr>
          <w:sz w:val="28"/>
          <w:lang w:val="ru-RU"/>
        </w:rPr>
        <w:br/>
      </w:r>
      <w:r w:rsidRPr="005A0F93">
        <w:rPr>
          <w:rFonts w:ascii="Times New Roman" w:hAnsi="Times New Roman"/>
          <w:color w:val="000000"/>
          <w:sz w:val="28"/>
          <w:lang w:val="ru-RU"/>
        </w:rPr>
        <w:t xml:space="preserve"> Примерная рабочая программа учебной дисциплины «Безопасность жизнедеятельности».</w:t>
      </w:r>
      <w:r w:rsidRPr="005A0F93">
        <w:rPr>
          <w:sz w:val="28"/>
          <w:lang w:val="ru-RU"/>
        </w:rPr>
        <w:br/>
      </w:r>
      <w:r w:rsidRPr="005A0F93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r w:rsidRPr="005A0F93">
        <w:rPr>
          <w:sz w:val="28"/>
          <w:lang w:val="ru-RU"/>
        </w:rPr>
        <w:br/>
      </w:r>
      <w:r w:rsidRPr="005A0F93">
        <w:rPr>
          <w:rFonts w:ascii="Times New Roman" w:hAnsi="Times New Roman"/>
          <w:color w:val="000000"/>
          <w:sz w:val="28"/>
          <w:lang w:val="ru-RU"/>
        </w:rPr>
        <w:t xml:space="preserve"> Письмо от 03.06.2024 № 03-827 «О направлении информации об учебном предмете ОБЗР».</w:t>
      </w:r>
      <w:r w:rsidRPr="005A0F93">
        <w:rPr>
          <w:sz w:val="28"/>
          <w:lang w:val="ru-RU"/>
        </w:rPr>
        <w:br/>
      </w:r>
      <w:r w:rsidRPr="005A0F93">
        <w:rPr>
          <w:sz w:val="28"/>
          <w:lang w:val="ru-RU"/>
        </w:rPr>
        <w:br/>
      </w:r>
      <w:r w:rsidRPr="005A0F93">
        <w:rPr>
          <w:rFonts w:ascii="Times New Roman" w:hAnsi="Times New Roman"/>
          <w:color w:val="000000"/>
          <w:sz w:val="28"/>
          <w:lang w:val="ru-RU"/>
        </w:rPr>
        <w:t xml:space="preserve"> Методическое </w:t>
      </w:r>
      <w:r w:rsidRPr="005A0F93">
        <w:rPr>
          <w:rFonts w:ascii="Times New Roman" w:hAnsi="Times New Roman"/>
          <w:color w:val="000000"/>
          <w:sz w:val="28"/>
          <w:lang w:val="ru-RU"/>
        </w:rPr>
        <w:t>письмо от 21.06.2024 № 01-09/420 «Об учебном предмете “Основы безопасности и защиты Родины”».</w:t>
      </w:r>
      <w:r w:rsidRPr="005A0F93">
        <w:rPr>
          <w:sz w:val="28"/>
          <w:lang w:val="ru-RU"/>
        </w:rPr>
        <w:br/>
      </w:r>
      <w:r w:rsidRPr="005A0F93">
        <w:rPr>
          <w:sz w:val="28"/>
          <w:lang w:val="ru-RU"/>
        </w:rPr>
        <w:lastRenderedPageBreak/>
        <w:br/>
      </w:r>
      <w:bookmarkStart w:id="14" w:name="74e04b93-2cd1-4981-bcb4-8787512a45d0"/>
      <w:r w:rsidRPr="005A0F93">
        <w:rPr>
          <w:rFonts w:ascii="Times New Roman" w:hAnsi="Times New Roman"/>
          <w:color w:val="000000"/>
          <w:sz w:val="28"/>
          <w:lang w:val="ru-RU"/>
        </w:rPr>
        <w:t xml:space="preserve"> Примерный учебно-методический комплекс по общеобразовательной дисциплине «Основы безопасности и защиты Родины».</w:t>
      </w:r>
      <w:bookmarkEnd w:id="14"/>
    </w:p>
    <w:p w:rsidR="00ED6380" w:rsidRPr="005A0F93" w:rsidRDefault="00ED6380">
      <w:pPr>
        <w:spacing w:after="0"/>
        <w:ind w:left="120"/>
        <w:rPr>
          <w:lang w:val="ru-RU"/>
        </w:rPr>
      </w:pPr>
    </w:p>
    <w:p w:rsidR="00ED6380" w:rsidRPr="005A0F93" w:rsidRDefault="005A0F93">
      <w:pPr>
        <w:spacing w:after="0" w:line="480" w:lineRule="auto"/>
        <w:ind w:left="120"/>
        <w:rPr>
          <w:lang w:val="ru-RU"/>
        </w:rPr>
      </w:pPr>
      <w:r w:rsidRPr="005A0F9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</w:t>
      </w:r>
      <w:r w:rsidRPr="005A0F93">
        <w:rPr>
          <w:rFonts w:ascii="Times New Roman" w:hAnsi="Times New Roman"/>
          <w:b/>
          <w:color w:val="000000"/>
          <w:sz w:val="28"/>
          <w:lang w:val="ru-RU"/>
        </w:rPr>
        <w:t xml:space="preserve"> ИНТЕРНЕТ</w:t>
      </w:r>
    </w:p>
    <w:p w:rsidR="00ED6380" w:rsidRPr="005A0F93" w:rsidRDefault="005A0F9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5A0F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A0F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goodlife</w:t>
      </w:r>
      <w:proofErr w:type="spellEnd"/>
      <w:r w:rsidRPr="005A0F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5A0F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A0F93">
        <w:rPr>
          <w:rFonts w:ascii="Times New Roman" w:hAnsi="Times New Roman"/>
          <w:color w:val="000000"/>
          <w:sz w:val="28"/>
          <w:lang w:val="ru-RU"/>
        </w:rPr>
        <w:t xml:space="preserve"> Все о пожарной безопасности </w:t>
      </w:r>
      <w:r w:rsidRPr="005A0F93">
        <w:rPr>
          <w:sz w:val="28"/>
          <w:lang w:val="ru-RU"/>
        </w:rPr>
        <w:br/>
      </w:r>
      <w:r w:rsidRPr="005A0F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A0F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A0F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hsea</w:t>
      </w:r>
      <w:proofErr w:type="spellEnd"/>
      <w:r w:rsidRPr="005A0F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A0F93">
        <w:rPr>
          <w:rFonts w:ascii="Times New Roman" w:hAnsi="Times New Roman"/>
          <w:color w:val="000000"/>
          <w:sz w:val="28"/>
          <w:lang w:val="ru-RU"/>
        </w:rPr>
        <w:t xml:space="preserve"> Первая медицинская помощь</w:t>
      </w:r>
      <w:r w:rsidRPr="005A0F93">
        <w:rPr>
          <w:sz w:val="28"/>
          <w:lang w:val="ru-RU"/>
        </w:rPr>
        <w:br/>
      </w:r>
      <w:r w:rsidRPr="005A0F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A0F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A0F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novgorod</w:t>
      </w:r>
      <w:proofErr w:type="spellEnd"/>
      <w:r w:rsidRPr="005A0F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fio</w:t>
      </w:r>
      <w:proofErr w:type="spellEnd"/>
      <w:r w:rsidRPr="005A0F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A0F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projects</w:t>
      </w:r>
      <w:r w:rsidRPr="005A0F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</w:t>
      </w:r>
      <w:r w:rsidRPr="005A0F93">
        <w:rPr>
          <w:rFonts w:ascii="Times New Roman" w:hAnsi="Times New Roman"/>
          <w:color w:val="000000"/>
          <w:sz w:val="28"/>
          <w:lang w:val="ru-RU"/>
        </w:rPr>
        <w:t>1132/</w:t>
      </w:r>
      <w:r>
        <w:rPr>
          <w:rFonts w:ascii="Times New Roman" w:hAnsi="Times New Roman"/>
          <w:color w:val="000000"/>
          <w:sz w:val="28"/>
        </w:rPr>
        <w:t>index</w:t>
      </w:r>
      <w:r w:rsidRPr="005A0F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5A0F93">
        <w:rPr>
          <w:rFonts w:ascii="Times New Roman" w:hAnsi="Times New Roman"/>
          <w:color w:val="000000"/>
          <w:sz w:val="28"/>
          <w:lang w:val="ru-RU"/>
        </w:rPr>
        <w:t xml:space="preserve"> Автономное существование в природе – детям</w:t>
      </w:r>
      <w:r w:rsidRPr="005A0F93">
        <w:rPr>
          <w:sz w:val="28"/>
          <w:lang w:val="ru-RU"/>
        </w:rPr>
        <w:br/>
      </w:r>
      <w:r w:rsidRPr="005A0F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A0F9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satinoschool</w:t>
      </w:r>
      <w:proofErr w:type="spellEnd"/>
      <w:r w:rsidRPr="005A0F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5A0F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A0F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</w:t>
      </w:r>
      <w:r w:rsidRPr="005A0F93">
        <w:rPr>
          <w:rFonts w:ascii="Times New Roman" w:hAnsi="Times New Roman"/>
          <w:color w:val="000000"/>
          <w:sz w:val="28"/>
          <w:lang w:val="ru-RU"/>
        </w:rPr>
        <w:t>1/</w:t>
      </w:r>
      <w:r>
        <w:rPr>
          <w:rFonts w:ascii="Times New Roman" w:hAnsi="Times New Roman"/>
          <w:color w:val="000000"/>
          <w:sz w:val="28"/>
        </w:rPr>
        <w:t>p</w:t>
      </w:r>
      <w:r w:rsidRPr="005A0F93">
        <w:rPr>
          <w:rFonts w:ascii="Times New Roman" w:hAnsi="Times New Roman"/>
          <w:color w:val="000000"/>
          <w:sz w:val="28"/>
          <w:lang w:val="ru-RU"/>
        </w:rPr>
        <w:t>1</w:t>
      </w:r>
      <w:proofErr w:type="spellStart"/>
      <w:r>
        <w:rPr>
          <w:rFonts w:ascii="Times New Roman" w:hAnsi="Times New Roman"/>
          <w:color w:val="000000"/>
          <w:sz w:val="28"/>
        </w:rPr>
        <w:t>aa</w:t>
      </w:r>
      <w:proofErr w:type="spellEnd"/>
      <w:r w:rsidRPr="005A0F93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html</w:t>
      </w:r>
      <w:r w:rsidRPr="005A0F93">
        <w:rPr>
          <w:rFonts w:ascii="Times New Roman" w:hAnsi="Times New Roman"/>
          <w:color w:val="000000"/>
          <w:sz w:val="28"/>
          <w:lang w:val="ru-RU"/>
        </w:rPr>
        <w:t>-методическое пособие для учителей ОБЖ</w:t>
      </w:r>
      <w:r w:rsidRPr="005A0F93">
        <w:rPr>
          <w:sz w:val="28"/>
          <w:lang w:val="ru-RU"/>
        </w:rPr>
        <w:br/>
      </w:r>
      <w:r w:rsidRPr="005A0F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A0F9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5A0F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A0F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A0F93">
        <w:rPr>
          <w:rFonts w:ascii="Times New Roman" w:hAnsi="Times New Roman"/>
          <w:color w:val="000000"/>
          <w:sz w:val="28"/>
          <w:lang w:val="ru-RU"/>
        </w:rPr>
        <w:t>/ - Федеральный центр информационно-образовательных ресурсов</w:t>
      </w:r>
      <w:r w:rsidRPr="005A0F93">
        <w:rPr>
          <w:sz w:val="28"/>
          <w:lang w:val="ru-RU"/>
        </w:rPr>
        <w:br/>
      </w:r>
      <w:r w:rsidRPr="005A0F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A0F93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 w:rsidRPr="005A0F93">
        <w:rPr>
          <w:sz w:val="28"/>
          <w:lang w:val="ru-RU"/>
        </w:rPr>
        <w:br/>
      </w:r>
      <w:bookmarkStart w:id="15" w:name="4db1b891-46b6-424a-ab63-7fb5c2284dca"/>
      <w:r w:rsidRPr="005A0F93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bookmarkEnd w:id="15"/>
    </w:p>
    <w:p w:rsidR="00ED6380" w:rsidRPr="005A0F93" w:rsidRDefault="00ED6380">
      <w:pPr>
        <w:rPr>
          <w:lang w:val="ru-RU"/>
        </w:rPr>
        <w:sectPr w:rsidR="00ED6380" w:rsidRPr="005A0F9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Pr="005A0F93" w:rsidRDefault="005A0F93">
      <w:pPr>
        <w:rPr>
          <w:lang w:val="ru-RU"/>
        </w:rPr>
      </w:pPr>
    </w:p>
    <w:sectPr w:rsidR="00000000" w:rsidRPr="005A0F93" w:rsidSect="00ED63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361CD"/>
    <w:multiLevelType w:val="multilevel"/>
    <w:tmpl w:val="839C5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380"/>
    <w:rsid w:val="005A0F93"/>
    <w:rsid w:val="00ED6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D638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D6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infourok.ru/prezentaciya-po-obzr-na-temu-meropriyatiya-po-opovesheniyu-zashite-naseleniya-pri-chs-i-vozniknovenii-ugroz-voennogo-haraktera-8-7257644.html?ysclid=lzs06z6mko773492572" TargetMode="External"/><Relationship Id="rId26" Type="http://schemas.openxmlformats.org/officeDocument/2006/relationships/hyperlink" Target="https://infourok.ru/magazin-materialov/komplekt-uroka-voennosluzhashie-i-otnosheniya-mezhdu-nimi-obshevoinskie-ustavy-sozdan-po-frp-ooo-obzr-dlya-8-9-klassov-modul-2-punkt-2-7-konspekt-prezentaciya-rabochij-list-313615" TargetMode="External"/><Relationship Id="rId39" Type="http://schemas.openxmlformats.org/officeDocument/2006/relationships/hyperlink" Target="https://m.edsoo.ru/f5eaf78e" TargetMode="External"/><Relationship Id="rId21" Type="http://schemas.openxmlformats.org/officeDocument/2006/relationships/hyperlink" Target="https://infourok.ru/magazin-materialov/komplekt-uroka-sostav-i-naznachenie-vooruzhyonnyh-sil-rossijskoj-federacii-sozdan-po-frp-ooo-obzr-dlya-8-9-klassov-modul-2-punkt-2-2-konspekt-prezentaciya-rabochij-list-293305?ysclid=lzs0hye62z224782637" TargetMode="External"/><Relationship Id="rId34" Type="http://schemas.openxmlformats.org/officeDocument/2006/relationships/hyperlink" Target="https://m.edsoo.ru/f5eacf84" TargetMode="External"/><Relationship Id="rId42" Type="http://schemas.openxmlformats.org/officeDocument/2006/relationships/hyperlink" Target="https://m.edsoo.ru/f5eafd42" TargetMode="External"/><Relationship Id="rId47" Type="http://schemas.openxmlformats.org/officeDocument/2006/relationships/hyperlink" Target="https://m.edsoo.ru/f5eb0c10" TargetMode="External"/><Relationship Id="rId50" Type="http://schemas.openxmlformats.org/officeDocument/2006/relationships/hyperlink" Target="https://infourok.ru/magazin-materialov/prezentaciya-rabochij-list-pravila-bezopasnogo-povedeniya-v-prirodnoj-srede-obzr-8-9-klass-po-frp-osnovy-bezopasnosti-i-zashity-rodiny-modul-7-p-7-1-gotovyj-urok-pod-klyuch-316084" TargetMode="External"/><Relationship Id="rId55" Type="http://schemas.openxmlformats.org/officeDocument/2006/relationships/hyperlink" Target="https://m.edsoo.ru/f5eb209c" TargetMode="External"/><Relationship Id="rId63" Type="http://schemas.openxmlformats.org/officeDocument/2006/relationships/hyperlink" Target="https://m.edsoo.ru/f5eb350a" TargetMode="External"/><Relationship Id="rId68" Type="http://schemas.openxmlformats.org/officeDocument/2006/relationships/hyperlink" Target="https://m.edsoo.ru/f5eb40ea" TargetMode="External"/><Relationship Id="rId76" Type="http://schemas.openxmlformats.org/officeDocument/2006/relationships/hyperlink" Target="https://m.edsoo.ru/f5eb46da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5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konspekt-uroka-obzr-dlya-8-klassa-rol-bezopasnosti-v-zhizni-cheloveka-obshestva-gosudarstva-7244740.html?ysclid=lzs03o3eaw229075771" TargetMode="External"/><Relationship Id="rId29" Type="http://schemas.openxmlformats.org/officeDocument/2006/relationships/hyperlink" Target="https://infourok.ru/urok-vvedenie-8-klass-6410107.html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infourok.ru/magazin-materialov/komplekt-uroka-vidy-naznachenie-i-taktiko-tehnicheskie-harakteristiki-strelkovogo-oruzhiya-i-ruchnyh-granat-vooruzhennyh-sil-rossijskoj-federacii-ognevaya-podgotovka-sozdan-po-frp-ooo-obzr-dlya-8-9-klassov-modul-2-punkt-2-5-konspekt-prezentaciya-rl-309797" TargetMode="External"/><Relationship Id="rId32" Type="http://schemas.openxmlformats.org/officeDocument/2006/relationships/hyperlink" Target="https://m.edsoo.ru/f5eac8c2" TargetMode="External"/><Relationship Id="rId37" Type="http://schemas.openxmlformats.org/officeDocument/2006/relationships/hyperlink" Target="https://m.edsoo.ru/f5ead68c" TargetMode="External"/><Relationship Id="rId40" Type="http://schemas.openxmlformats.org/officeDocument/2006/relationships/hyperlink" Target="https://m.edsoo.ru/f5eaf946" TargetMode="External"/><Relationship Id="rId45" Type="http://schemas.openxmlformats.org/officeDocument/2006/relationships/hyperlink" Target="https://infourok.ru/instruktazh-povedenie-pri-massovyh-meropriyatiyah-6145742.html" TargetMode="External"/><Relationship Id="rId53" Type="http://schemas.openxmlformats.org/officeDocument/2006/relationships/hyperlink" Target="https://m.edsoo.ru/f5eb1ac0" TargetMode="External"/><Relationship Id="rId58" Type="http://schemas.openxmlformats.org/officeDocument/2006/relationships/hyperlink" Target="https://m.edsoo.ru/f5eb279a" TargetMode="External"/><Relationship Id="rId66" Type="http://schemas.openxmlformats.org/officeDocument/2006/relationships/hyperlink" Target="https://m.edsoo.ru/f5eb425c" TargetMode="External"/><Relationship Id="rId74" Type="http://schemas.openxmlformats.org/officeDocument/2006/relationships/hyperlink" Target="https://m.edsoo.ru/f5eb4842" TargetMode="External"/><Relationship Id="rId79" Type="http://schemas.openxmlformats.org/officeDocument/2006/relationships/hyperlink" Target="https://infourok.ru/prezentaciya-po-obzh-na-temu-sposoby-protivodejstviya-vovlecheniyu-v-ekstremistskuyu-terroristicheskuyu-deyatelnost-7217992.html" TargetMode="External"/><Relationship Id="rId5" Type="http://schemas.openxmlformats.org/officeDocument/2006/relationships/hyperlink" Target="https://m.edsoo.ru/7f419506" TargetMode="External"/><Relationship Id="rId61" Type="http://schemas.openxmlformats.org/officeDocument/2006/relationships/hyperlink" Target="https://m.edsoo.ru/f5eb2d94" TargetMode="External"/><Relationship Id="rId82" Type="http://schemas.openxmlformats.org/officeDocument/2006/relationships/hyperlink" Target="https://infourok.ru/prezentaciya-po-obzh-klass-pravila-povedeniya-pri-ugroze-terroristicheskogo-aktaticheskogo-3898506.html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infourok.ru/magazin-materialov/komplekt-uroka-zashita-otechestva-kak-dolg-i-obyazannost-grazhdanina-sozdan-po-frp-ooo-obzr-dlya-8-9-klassov-modul-1-punkt-1-3-konspekt-prezentaciya-rabochij-list-289091?ysclid=lzs0aj0dfb684507128" TargetMode="External"/><Relationship Id="rId31" Type="http://schemas.openxmlformats.org/officeDocument/2006/relationships/hyperlink" Target="https://m.edsoo.ru/f5eac8c2" TargetMode="External"/><Relationship Id="rId44" Type="http://schemas.openxmlformats.org/officeDocument/2006/relationships/hyperlink" Target="https://m.edsoo.ru/f5eb038c" TargetMode="External"/><Relationship Id="rId52" Type="http://schemas.openxmlformats.org/officeDocument/2006/relationships/hyperlink" Target="https://m.edsoo.ru/f5eb0efe" TargetMode="External"/><Relationship Id="rId60" Type="http://schemas.openxmlformats.org/officeDocument/2006/relationships/hyperlink" Target="https://m.edsoo.ru/f5eb2c0e" TargetMode="External"/><Relationship Id="rId65" Type="http://schemas.openxmlformats.org/officeDocument/2006/relationships/hyperlink" Target="https://m.edsoo.ru/f5eb3ca8" TargetMode="External"/><Relationship Id="rId73" Type="http://schemas.openxmlformats.org/officeDocument/2006/relationships/hyperlink" Target="https://m.edsoo.ru/f5eb46da" TargetMode="External"/><Relationship Id="rId78" Type="http://schemas.openxmlformats.org/officeDocument/2006/relationships/hyperlink" Target="https://infourok.ru/prezentaciya-po-obzh-na-temu-obshegosudarstvennoe-protivodejstvie-terrorizmu-9-klass-6511418.html" TargetMode="External"/><Relationship Id="rId81" Type="http://schemas.openxmlformats.org/officeDocument/2006/relationships/hyperlink" Target="https://infourok.ru/prezentaciya-po-obzh-klass-pravila-povedeniya-pri-ugroze-terroristicheskogo-aktaticheskogo-389850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infourok.ru/magazin-materialov/komplekt-uroka-osnovnye-obrazcy-vooruzheniya-i-voennoj-tehniki-vooruzhennyh-sil-rossijskoj-federacii-osnovy-tehnicheskoj-podgotovki-i-svyazi-sozdan-po-frp-ooo-obzr-dlya-8-9-klassov-modul-2-punkt-2-3-konspekt-prezentaciya-rabochij-list-304657" TargetMode="External"/><Relationship Id="rId27" Type="http://schemas.openxmlformats.org/officeDocument/2006/relationships/hyperlink" Target="https://infourok.ru/prezentaciya-po-obzr-voinskaya-disciplina-8-klass-7235950.html" TargetMode="External"/><Relationship Id="rId30" Type="http://schemas.openxmlformats.org/officeDocument/2006/relationships/hyperlink" Target="https://m.edsoo.ru/f5eac746" TargetMode="External"/><Relationship Id="rId35" Type="http://schemas.openxmlformats.org/officeDocument/2006/relationships/hyperlink" Target="https://infourok.ru/preduprezhdenie-situacij-kriminalnogo-haraktera-6791642.html" TargetMode="External"/><Relationship Id="rId43" Type="http://schemas.openxmlformats.org/officeDocument/2006/relationships/hyperlink" Target="https://m.edsoo.ru/f5eb0210" TargetMode="External"/><Relationship Id="rId48" Type="http://schemas.openxmlformats.org/officeDocument/2006/relationships/hyperlink" Target="https://m.edsoo.ru/f5eb0c10" TargetMode="External"/><Relationship Id="rId56" Type="http://schemas.openxmlformats.org/officeDocument/2006/relationships/hyperlink" Target="https://m.edsoo.ru/f5eb222c" TargetMode="External"/><Relationship Id="rId64" Type="http://schemas.openxmlformats.org/officeDocument/2006/relationships/hyperlink" Target="https://m.edsoo.ru/f5eb367c" TargetMode="External"/><Relationship Id="rId69" Type="http://schemas.openxmlformats.org/officeDocument/2006/relationships/hyperlink" Target="https://m.edsoo.ru/f5eb40ea" TargetMode="External"/><Relationship Id="rId77" Type="http://schemas.openxmlformats.org/officeDocument/2006/relationships/hyperlink" Target="https://infourok.ru/prezentaciya-po-obzh-na-temu-obshegosudarstvennoe-protivodejstvie-terrorizmu-9-klass-6511418.html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14e4" TargetMode="External"/><Relationship Id="rId72" Type="http://schemas.openxmlformats.org/officeDocument/2006/relationships/hyperlink" Target="https://m.edsoo.ru/f5eb46da" TargetMode="External"/><Relationship Id="rId80" Type="http://schemas.openxmlformats.org/officeDocument/2006/relationships/hyperlink" Target="https://infourok.ru/prezentaciya-po-obzh-na-temu-sposoby-protivodejstviya-vovlecheniyu-v-ekstremistskuyu-terroristicheskuyu-deyatelnost-7217992.htmlhttps://infourok.ru/prezentaciya-po-obzh-na-temu-sposoby-protivodejstviya-vovlecheniyu-v-ekstremistskuyu-terroristicheskuyu-deyatelnost-7217992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infourok.ru/prezentaciya-po-obzh-na-temu-chrezvychajnye-situacii-prirodnogo-i-biologo-socialnogo-haraktera-i-ih-posledstviya-8-klass-umk-ego-6647906.html?ysclid=lzs050ky1i659602156" TargetMode="External"/><Relationship Id="rId25" Type="http://schemas.openxmlformats.org/officeDocument/2006/relationships/hyperlink" Target="https://infourok.ru/prezentaciya-na-temu-obshevoinskie-ustavy-vs-rf-zakon-voinskoj-zhizni-4259181.html" TargetMode="External"/><Relationship Id="rId33" Type="http://schemas.openxmlformats.org/officeDocument/2006/relationships/hyperlink" Target="https://m.edsoo.ru/f5eacdf4" TargetMode="External"/><Relationship Id="rId38" Type="http://schemas.openxmlformats.org/officeDocument/2006/relationships/hyperlink" Target="https://m.edsoo.ru/f5eaefa0" TargetMode="External"/><Relationship Id="rId46" Type="http://schemas.openxmlformats.org/officeDocument/2006/relationships/hyperlink" Target="https://m.edsoo.ru/f5eb0c10" TargetMode="External"/><Relationship Id="rId59" Type="http://schemas.openxmlformats.org/officeDocument/2006/relationships/hyperlink" Target="https://infourok.ru/prezentaciya-po-obzh-9-klass-ekologiya-i-eyo-znachenie-dlya-ustojchivogo-razvitiya-obshestva-7217043.html" TargetMode="External"/><Relationship Id="rId67" Type="http://schemas.openxmlformats.org/officeDocument/2006/relationships/hyperlink" Target="https://m.edsoo.ru/f5eb425c" TargetMode="External"/><Relationship Id="rId20" Type="http://schemas.openxmlformats.org/officeDocument/2006/relationships/hyperlink" Target="https://infourok.ru/magazin-materialov/komplekt-uroka-zashita-otechestva-kak-dolg-i-obyazannost-grazhdanina-sozdan-po-frp-ooo-obzr-dlya-8-9-klassov-modul-1-punkt-1-3-konspekt-prezentaciya-rabochij-list-289091?ysclid=lzs0ewgkhx232293386" TargetMode="External"/><Relationship Id="rId41" Type="http://schemas.openxmlformats.org/officeDocument/2006/relationships/hyperlink" Target="https://m.edsoo.ru/f5eafef0" TargetMode="External"/><Relationship Id="rId54" Type="http://schemas.openxmlformats.org/officeDocument/2006/relationships/hyperlink" Target="https://m.edsoo.ru/f5eb1da4" TargetMode="External"/><Relationship Id="rId62" Type="http://schemas.openxmlformats.org/officeDocument/2006/relationships/hyperlink" Target="https://m.edsoo.ru/f5eb3078" TargetMode="External"/><Relationship Id="rId70" Type="http://schemas.openxmlformats.org/officeDocument/2006/relationships/hyperlink" Target="https://infourok.ru/prezentaciya-po-obzh-na-temu-bezopasnoe-povedenie-i-sovremennye-uvlecheniya-molodyozhi-9-klass-6299332.html" TargetMode="External"/><Relationship Id="rId75" Type="http://schemas.openxmlformats.org/officeDocument/2006/relationships/hyperlink" Target="https://m.edsoo.ru/f5eb46da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infourok.ru/magazin-materialov/komplekt-uroka-organizacionno-shtatnaya-struktura-motostrelkovogo-otdeleniya-vzvoda-takticheskaya-podgotovka-sozdan-po-frp-ooo-obzr-dlya-8-9-klassov-modul-2-punkt-2-4-konspekt-prezentaciya-rabochij-list-305371" TargetMode="External"/><Relationship Id="rId28" Type="http://schemas.openxmlformats.org/officeDocument/2006/relationships/hyperlink" Target="https://infourok.ru/prezentaciya-po-teme-stroevye-priemy-i-dvizhenie-bez-oruzhiya-obzr-8-klass-7237375.html" TargetMode="External"/><Relationship Id="rId36" Type="http://schemas.openxmlformats.org/officeDocument/2006/relationships/hyperlink" Target="https://m.edsoo.ru/f5ead51a" TargetMode="External"/><Relationship Id="rId49" Type="http://schemas.openxmlformats.org/officeDocument/2006/relationships/hyperlink" Target="https://m.edsoo.ru/f5eb0c10" TargetMode="External"/><Relationship Id="rId57" Type="http://schemas.openxmlformats.org/officeDocument/2006/relationships/hyperlink" Target="https://m.edsoo.ru/f5eb23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43</Pages>
  <Words>12380</Words>
  <Characters>70568</Characters>
  <Application>Microsoft Office Word</Application>
  <DocSecurity>0</DocSecurity>
  <Lines>588</Lines>
  <Paragraphs>165</Paragraphs>
  <ScaleCrop>false</ScaleCrop>
  <Company>Home</Company>
  <LinksUpToDate>false</LinksUpToDate>
  <CharactersWithSpaces>82783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2001-12-31T19:38:00Z</dcterms:created>
  <dcterms:modified xsi:type="dcterms:W3CDTF">2001-12-31T19:47:00Z</dcterms:modified>
</cp:coreProperties>
</file>