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CD" w:rsidRPr="00DC5E30" w:rsidRDefault="00DC5E30">
      <w:pPr>
        <w:spacing w:after="0" w:line="408" w:lineRule="exact"/>
        <w:ind w:left="120"/>
        <w:jc w:val="center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1ACD" w:rsidRPr="00DC5E30" w:rsidRDefault="00DC5E30">
      <w:pPr>
        <w:spacing w:after="0" w:line="408" w:lineRule="exact"/>
        <w:ind w:left="120"/>
        <w:jc w:val="center"/>
        <w:rPr>
          <w:lang w:val="ru-RU"/>
        </w:rPr>
      </w:pPr>
      <w:bookmarkStart w:id="0" w:name="dd350587-645e-4fca-9717-dfe51fc2a1cb"/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0"/>
    </w:p>
    <w:p w:rsidR="00E31ACD" w:rsidRPr="00DC5E30" w:rsidRDefault="00DC5E30">
      <w:pPr>
        <w:spacing w:after="0" w:line="408" w:lineRule="exact"/>
        <w:ind w:left="120"/>
        <w:jc w:val="center"/>
        <w:rPr>
          <w:lang w:val="ru-RU"/>
        </w:rPr>
      </w:pPr>
      <w:bookmarkStart w:id="1" w:name="b1f683a3-6841-4c0e-aae2-8a55e5fe7a51"/>
      <w:r w:rsidRPr="00DC5E30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муниципального образования "</w:t>
      </w:r>
      <w:proofErr w:type="spellStart"/>
      <w:r w:rsidRPr="00DC5E30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1"/>
    </w:p>
    <w:p w:rsidR="00E31ACD" w:rsidRPr="00DC5E30" w:rsidRDefault="00DC5E30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Нестеровская</w:t>
      </w:r>
      <w:proofErr w:type="spellEnd"/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E31ACD">
      <w:pPr>
        <w:spacing w:after="0"/>
        <w:ind w:left="120"/>
        <w:rPr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0"/>
        <w:gridCol w:w="3115"/>
        <w:gridCol w:w="3120"/>
      </w:tblGrid>
      <w:tr w:rsidR="00E31ACD">
        <w:tc>
          <w:tcPr>
            <w:tcW w:w="3110" w:type="dxa"/>
            <w:shd w:val="clear" w:color="auto" w:fill="auto"/>
          </w:tcPr>
          <w:p w:rsidR="00E31ACD" w:rsidRDefault="00DC5E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1ACD" w:rsidRDefault="00DC5E3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E31ACD" w:rsidRPr="00DC5E30" w:rsidRDefault="00DC5E30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Шестакова И.А.</w:t>
            </w:r>
          </w:p>
          <w:p w:rsidR="00E31ACD" w:rsidRDefault="00DC5E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 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31ACD" w:rsidRDefault="00E31AC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E31ACD" w:rsidRDefault="00DC5E3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1ACD" w:rsidRPr="00DC5E30" w:rsidRDefault="00DC5E30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E31ACD" w:rsidRPr="00DC5E30" w:rsidRDefault="00DC5E30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 Кузнецова А.В.</w:t>
            </w:r>
          </w:p>
          <w:p w:rsidR="00E31ACD" w:rsidRDefault="00DC5E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от «        » августа   2024 г.</w:t>
            </w:r>
          </w:p>
          <w:p w:rsidR="00E31ACD" w:rsidRDefault="00E31AC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:rsidR="00E31ACD" w:rsidRDefault="00DC5E3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1ACD" w:rsidRDefault="00DC5E3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1ACD" w:rsidRPr="00DC5E30" w:rsidRDefault="00DC5E30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_______Шестаков О.В.</w:t>
            </w:r>
          </w:p>
          <w:p w:rsidR="00E31ACD" w:rsidRDefault="00DC5E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   » августа   2024 г.</w:t>
            </w:r>
          </w:p>
          <w:p w:rsidR="00E31ACD" w:rsidRDefault="00E31AC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1ACD" w:rsidRDefault="00E31ACD">
      <w:pPr>
        <w:spacing w:after="0"/>
        <w:ind w:left="120"/>
      </w:pPr>
    </w:p>
    <w:p w:rsidR="00E31ACD" w:rsidRDefault="00E31ACD">
      <w:pPr>
        <w:spacing w:after="0"/>
        <w:ind w:left="120"/>
      </w:pPr>
    </w:p>
    <w:p w:rsidR="00E31ACD" w:rsidRDefault="00E31ACD">
      <w:pPr>
        <w:spacing w:after="0"/>
        <w:ind w:left="120"/>
      </w:pPr>
    </w:p>
    <w:p w:rsidR="00E31ACD" w:rsidRDefault="00E31ACD">
      <w:pPr>
        <w:spacing w:after="0"/>
        <w:ind w:left="120"/>
      </w:pPr>
    </w:p>
    <w:p w:rsidR="00E31ACD" w:rsidRDefault="00E31ACD">
      <w:pPr>
        <w:spacing w:after="0"/>
        <w:ind w:left="120"/>
      </w:pPr>
    </w:p>
    <w:p w:rsidR="00E31ACD" w:rsidRDefault="00DC5E30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1ACD" w:rsidRDefault="00DC5E30">
      <w:pPr>
        <w:spacing w:after="0" w:line="408" w:lineRule="exact"/>
        <w:ind w:left="12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(ID 4674611)</w:t>
      </w:r>
    </w:p>
    <w:p w:rsidR="00E31ACD" w:rsidRDefault="00E31ACD">
      <w:pPr>
        <w:spacing w:after="0"/>
        <w:ind w:left="120"/>
        <w:jc w:val="center"/>
      </w:pPr>
    </w:p>
    <w:p w:rsidR="00E31ACD" w:rsidRDefault="00DC5E30">
      <w:pPr>
        <w:spacing w:after="0" w:line="408" w:lineRule="exact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31ACD" w:rsidRDefault="00DC5E30">
      <w:pPr>
        <w:spacing w:after="0" w:line="408" w:lineRule="exact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E31ACD">
      <w:pPr>
        <w:spacing w:after="0"/>
        <w:ind w:left="120"/>
        <w:jc w:val="center"/>
      </w:pPr>
    </w:p>
    <w:p w:rsidR="00E31ACD" w:rsidRDefault="00DC5E30">
      <w:pPr>
        <w:spacing w:after="0"/>
        <w:ind w:left="120"/>
        <w:jc w:val="center"/>
        <w:sectPr w:rsidR="00E31AC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Нестеровка</w:t>
      </w:r>
      <w:bookmarkStart w:id="2" w:name="8458b4ee-a00e-40a0-8883-17f4d0e32868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4f9f75c-29dc-4f89-a20c-deed2ee945c4"/>
      <w:bookmarkEnd w:id="2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E31ACD" w:rsidRDefault="00DC5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1ACD" w:rsidRDefault="00E31ACD">
      <w:pPr>
        <w:spacing w:after="0"/>
        <w:ind w:left="120"/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</w:t>
      </w:r>
      <w:r w:rsidRPr="00DC5E30">
        <w:rPr>
          <w:rFonts w:ascii="Times New Roman" w:hAnsi="Times New Roman"/>
          <w:color w:val="000000"/>
          <w:sz w:val="28"/>
          <w:lang w:val="ru-RU"/>
        </w:rPr>
        <w:t>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</w:t>
      </w:r>
      <w:r w:rsidRPr="00DC5E30">
        <w:rPr>
          <w:rFonts w:ascii="Times New Roman" w:hAnsi="Times New Roman"/>
          <w:color w:val="000000"/>
          <w:sz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</w:t>
      </w:r>
      <w:r w:rsidRPr="00DC5E30">
        <w:rPr>
          <w:rFonts w:ascii="Times New Roman" w:hAnsi="Times New Roman"/>
          <w:color w:val="000000"/>
          <w:sz w:val="28"/>
          <w:lang w:val="ru-RU"/>
        </w:rPr>
        <w:t>равственно-эстетическим ценностям, как национальным, так и общечеловеческим.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>Х – начала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</w:t>
      </w:r>
      <w:r w:rsidRPr="00DC5E30">
        <w:rPr>
          <w:rFonts w:ascii="Times New Roman" w:hAnsi="Times New Roman"/>
          <w:color w:val="000000"/>
          <w:sz w:val="28"/>
          <w:lang w:val="ru-RU"/>
        </w:rPr>
        <w:t>ом.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обобщающего повторения ранее изученных произведений, в том числ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е «Слово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 и учебными предметами предм</w:t>
      </w:r>
      <w:r w:rsidRPr="00DC5E30">
        <w:rPr>
          <w:rFonts w:ascii="Times New Roman" w:hAnsi="Times New Roman"/>
          <w:color w:val="000000"/>
          <w:sz w:val="28"/>
          <w:lang w:val="ru-RU"/>
        </w:rPr>
        <w:t>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</w:t>
      </w:r>
      <w:r w:rsidRPr="00DC5E30">
        <w:rPr>
          <w:rFonts w:ascii="Times New Roman" w:hAnsi="Times New Roman"/>
          <w:color w:val="000000"/>
          <w:sz w:val="28"/>
          <w:lang w:val="ru-RU"/>
        </w:rPr>
        <w:t>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</w:t>
      </w:r>
      <w:r w:rsidRPr="00DC5E30">
        <w:rPr>
          <w:rFonts w:ascii="Times New Roman" w:hAnsi="Times New Roman"/>
          <w:color w:val="000000"/>
          <w:sz w:val="28"/>
          <w:lang w:val="ru-RU"/>
        </w:rPr>
        <w:t>орной темы и направлены на достижение планируемых результатов обучения литературе.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</w:t>
      </w:r>
      <w:r w:rsidRPr="00DC5E30">
        <w:rPr>
          <w:rFonts w:ascii="Times New Roman" w:hAnsi="Times New Roman"/>
          <w:color w:val="000000"/>
          <w:sz w:val="28"/>
          <w:lang w:val="ru-RU"/>
        </w:rPr>
        <w:t>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E31ACD" w:rsidRPr="00DC5E30" w:rsidRDefault="00E31ACD">
      <w:pPr>
        <w:spacing w:after="0"/>
        <w:ind w:left="120"/>
        <w:jc w:val="center"/>
        <w:rPr>
          <w:lang w:val="ru-RU"/>
        </w:rPr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</w:t>
      </w:r>
      <w:r w:rsidRPr="00DC5E30">
        <w:rPr>
          <w:rFonts w:ascii="Times New Roman" w:hAnsi="Times New Roman"/>
          <w:color w:val="000000"/>
          <w:sz w:val="28"/>
          <w:lang w:val="ru-RU"/>
        </w:rPr>
        <w:t>стоят: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</w:t>
      </w:r>
      <w:r w:rsidRPr="00DC5E30">
        <w:rPr>
          <w:rFonts w:ascii="Times New Roman" w:hAnsi="Times New Roman"/>
          <w:color w:val="000000"/>
          <w:sz w:val="28"/>
          <w:lang w:val="ru-RU"/>
        </w:rPr>
        <w:t>ческих идеалов;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Реализация этих целей связана с развитием читательских к</w:t>
      </w:r>
      <w:r w:rsidRPr="00DC5E30">
        <w:rPr>
          <w:rFonts w:ascii="Times New Roman" w:hAnsi="Times New Roman"/>
          <w:color w:val="000000"/>
          <w:sz w:val="28"/>
          <w:lang w:val="ru-RU"/>
        </w:rPr>
        <w:t>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</w:t>
      </w:r>
      <w:r w:rsidRPr="00DC5E30">
        <w:rPr>
          <w:rFonts w:ascii="Times New Roman" w:hAnsi="Times New Roman"/>
          <w:color w:val="000000"/>
          <w:sz w:val="28"/>
          <w:lang w:val="ru-RU"/>
        </w:rPr>
        <w:t>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льных задач, стоящих перед старшей школой и сформулированных в ФГОС СОО.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</w:t>
      </w:r>
      <w:r w:rsidRPr="00DC5E30">
        <w:rPr>
          <w:rFonts w:ascii="Times New Roman" w:hAnsi="Times New Roman"/>
          <w:color w:val="000000"/>
          <w:sz w:val="28"/>
          <w:lang w:val="ru-RU"/>
        </w:rPr>
        <w:t>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Задачи, связанные с форм</w:t>
      </w:r>
      <w:r w:rsidRPr="00DC5E30">
        <w:rPr>
          <w:rFonts w:ascii="Times New Roman" w:hAnsi="Times New Roman"/>
          <w:color w:val="000000"/>
          <w:sz w:val="28"/>
          <w:lang w:val="ru-RU"/>
        </w:rPr>
        <w:t>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</w:t>
      </w:r>
      <w:r w:rsidRPr="00DC5E30">
        <w:rPr>
          <w:rFonts w:ascii="Times New Roman" w:hAnsi="Times New Roman"/>
          <w:color w:val="000000"/>
          <w:sz w:val="28"/>
          <w:lang w:val="ru-RU"/>
        </w:rPr>
        <w:t>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Задачи, связа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нные с воспитанием читательских качеств 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овладением современными читательскими практиками, культурой восприятия и 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понимания литературных текстов, самостоятельного истолкования прочитанного, направлены на развити</w:t>
      </w:r>
      <w:r w:rsidRPr="00DC5E30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</w:t>
      </w:r>
      <w:r w:rsidRPr="00DC5E30">
        <w:rPr>
          <w:rFonts w:ascii="Times New Roman" w:hAnsi="Times New Roman"/>
          <w:color w:val="000000"/>
          <w:sz w:val="28"/>
          <w:lang w:val="ru-RU"/>
        </w:rPr>
        <w:t>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</w:t>
      </w:r>
      <w:r w:rsidRPr="00DC5E30">
        <w:rPr>
          <w:rFonts w:ascii="Times New Roman" w:hAnsi="Times New Roman"/>
          <w:color w:val="000000"/>
          <w:sz w:val="28"/>
          <w:lang w:val="ru-RU"/>
        </w:rPr>
        <w:t>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</w:t>
      </w:r>
      <w:r w:rsidRPr="00DC5E30">
        <w:rPr>
          <w:rFonts w:ascii="Times New Roman" w:hAnsi="Times New Roman"/>
          <w:color w:val="000000"/>
          <w:sz w:val="28"/>
          <w:lang w:val="ru-RU"/>
        </w:rPr>
        <w:t>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31ACD" w:rsidRPr="00DC5E30" w:rsidRDefault="00E31ACD">
      <w:pPr>
        <w:spacing w:after="0"/>
        <w:ind w:left="120"/>
        <w:jc w:val="both"/>
        <w:rPr>
          <w:lang w:val="ru-RU"/>
        </w:rPr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  <w:sectPr w:rsidR="00E31ACD" w:rsidRPr="00DC5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C5E30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образования на базовом уровне в учебном плане отводится 204 часа: в 10 классе - 102 часа (3 часа в неделю), в 11 классе - 102 часа (3 часа в неделю). </w:t>
      </w:r>
      <w:bookmarkStart w:id="4" w:name="block-315788841"/>
      <w:bookmarkStart w:id="5" w:name="block-31578884"/>
      <w:bookmarkEnd w:id="4"/>
      <w:bookmarkEnd w:id="5"/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Основные этапы литературного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</w:t>
      </w:r>
      <w:r w:rsidRPr="00DC5E30">
        <w:rPr>
          <w:rFonts w:ascii="Times New Roman" w:hAnsi="Times New Roman"/>
          <w:color w:val="000000"/>
          <w:sz w:val="28"/>
          <w:lang w:val="ru-RU"/>
        </w:rPr>
        <w:t>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</w:t>
      </w:r>
      <w:r w:rsidRPr="00DC5E30">
        <w:rPr>
          <w:rFonts w:ascii="Times New Roman" w:hAnsi="Times New Roman"/>
          <w:color w:val="000000"/>
          <w:sz w:val="28"/>
          <w:lang w:val="ru-RU"/>
        </w:rPr>
        <w:t>ые души»).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DC5E30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DC5E30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48bc43c6-6543-4d2e-be22-d1d9dcade9cc"/>
      <w:r w:rsidRPr="00DC5E3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«Нам не дано предугадать…»</w:t>
      </w:r>
      <w:bookmarkEnd w:id="6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Н.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А. Некрасов.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031b8cc4-cde5-4a9c-905b-e00f20638553"/>
      <w:r w:rsidRPr="00DC5E30">
        <w:rPr>
          <w:rFonts w:ascii="Times New Roman" w:hAnsi="Times New Roman"/>
          <w:color w:val="000000"/>
          <w:sz w:val="28"/>
          <w:lang w:val="ru-RU"/>
        </w:rPr>
        <w:t>«Тройка», «Мы с тобой бестолковые люди...», «Элегия» («Пускай нам говорит изменчивая мода...»)</w:t>
      </w:r>
      <w:bookmarkEnd w:id="7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b23db15-b015-4a3a-8a97-7db9cc20cece"/>
      <w:r w:rsidRPr="00DC5E30">
        <w:rPr>
          <w:rFonts w:ascii="Times New Roman" w:hAnsi="Times New Roman"/>
          <w:color w:val="000000"/>
          <w:sz w:val="28"/>
          <w:lang w:val="ru-RU"/>
        </w:rPr>
        <w:t>«Одним толчком согнать ладью живую…», «Ещё майская ночь», «Вечер»</w:t>
      </w:r>
      <w:bookmarkEnd w:id="8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М. Е. Са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лтыков-Щедрин.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9" w:name="29387ada-5345-4af2-8dea-d972ed55bcee"/>
      <w:r w:rsidRPr="00DC5E30">
        <w:rPr>
          <w:rFonts w:ascii="Times New Roman" w:hAnsi="Times New Roman"/>
          <w:color w:val="000000"/>
          <w:sz w:val="28"/>
          <w:lang w:val="ru-RU"/>
        </w:rPr>
        <w:t xml:space="preserve">главы «О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», «Органчик»</w:t>
      </w:r>
      <w:bookmarkEnd w:id="9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0" w:name="990e385f-9c2d-4e67-9c0b-d1aecc4752da"/>
      <w:r w:rsidRPr="00DC5E30">
        <w:rPr>
          <w:rFonts w:ascii="Times New Roman" w:hAnsi="Times New Roman"/>
          <w:color w:val="000000"/>
          <w:sz w:val="28"/>
          <w:lang w:val="ru-RU"/>
        </w:rPr>
        <w:t xml:space="preserve">«Леди Макбет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Мценског</w:t>
      </w:r>
      <w:r w:rsidRPr="00DC5E30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уезда», «Однодум»</w:t>
      </w:r>
      <w:bookmarkEnd w:id="10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1" w:name="b3d897a5-ac88-4049-9662-d528178c90e0"/>
      <w:r w:rsidRPr="00DC5E3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», «Невеста», «Попрыгунья» </w:t>
      </w:r>
      <w:bookmarkEnd w:id="11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DC5E30">
        <w:rPr>
          <w:rFonts w:ascii="Times New Roman" w:hAnsi="Times New Roman"/>
          <w:color w:val="000000"/>
          <w:sz w:val="28"/>
          <w:lang w:val="ru-RU"/>
        </w:rPr>
        <w:t>. А. Добролюбова «Луч света в тёмном царстве», «Что такое обломовщина?», Д. И. Писарева «Базаров» и др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lastRenderedPageBreak/>
        <w:t>Литература народов России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3b5cbcbb-b3a7-4749-abe3-3cc4e5bb2c8e"/>
      <w:r w:rsidRPr="00DC5E30">
        <w:rPr>
          <w:rFonts w:ascii="Times New Roman" w:hAnsi="Times New Roman"/>
          <w:color w:val="000000"/>
          <w:sz w:val="28"/>
          <w:lang w:val="ru-RU"/>
        </w:rPr>
        <w:t>Г. Тукая</w:t>
      </w:r>
      <w:bookmarkEnd w:id="12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17f2a42b-a940-4cfd-a18f-21015aa4cb94"/>
      <w:r w:rsidRPr="00DC5E30">
        <w:rPr>
          <w:rFonts w:ascii="Times New Roman" w:hAnsi="Times New Roman"/>
          <w:color w:val="000000"/>
          <w:sz w:val="28"/>
          <w:lang w:val="ru-RU"/>
        </w:rPr>
        <w:t>Ч. Диккенс «Большие надежды»</w:t>
      </w:r>
      <w:bookmarkEnd w:id="13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8c1c8fd1-efb4-4f51-b941-6453d6bfb8b8"/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Ш.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Бодлера</w:t>
      </w:r>
      <w:bookmarkEnd w:id="14"/>
      <w:proofErr w:type="spellEnd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DC5E30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DC5E30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5" w:name="ae74ab82-e821-4eb4-b0bf-0ee6839f9b5f"/>
      <w:r w:rsidRPr="00DC5E30">
        <w:rPr>
          <w:rFonts w:ascii="Times New Roman" w:hAnsi="Times New Roman"/>
          <w:color w:val="000000"/>
          <w:spacing w:val="-4"/>
          <w:sz w:val="28"/>
          <w:lang w:val="ru-RU"/>
        </w:rPr>
        <w:t>Пьеса Г. Ибсена «Кукольный дом»</w:t>
      </w:r>
      <w:bookmarkEnd w:id="15"/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6" w:name="f5b4f9c4-7443-4753-ba4c-a2c07976aef2"/>
      <w:r w:rsidRPr="00DC5E30">
        <w:rPr>
          <w:rFonts w:ascii="Times New Roman" w:hAnsi="Times New Roman"/>
          <w:color w:val="000000"/>
          <w:sz w:val="28"/>
          <w:lang w:val="ru-RU"/>
        </w:rPr>
        <w:t>«Гранатовый браслет», «Олеся»</w:t>
      </w:r>
      <w:bookmarkEnd w:id="16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7" w:name="dc41bc66-179d-4397-83fd-ca30bee83713"/>
      <w:r w:rsidRPr="00DC5E30">
        <w:rPr>
          <w:rFonts w:ascii="Times New Roman" w:hAnsi="Times New Roman"/>
          <w:color w:val="000000"/>
          <w:sz w:val="28"/>
          <w:lang w:val="ru-RU"/>
        </w:rPr>
        <w:t>«Большой шлем»</w:t>
      </w:r>
      <w:bookmarkEnd w:id="17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8" w:name="872871ae-76b1-4069-99bb-4813aeaf5b5f"/>
      <w:r w:rsidRPr="00DC5E30">
        <w:rPr>
          <w:rFonts w:ascii="Times New Roman" w:hAnsi="Times New Roman"/>
          <w:color w:val="000000"/>
          <w:sz w:val="28"/>
          <w:lang w:val="ru-RU"/>
        </w:rPr>
        <w:t xml:space="preserve">«Старуха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»</w:t>
      </w:r>
      <w:bookmarkEnd w:id="18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5731615-6e36-4826-951f-8361c95154e0"/>
      <w:r w:rsidRPr="00DC5E30">
        <w:rPr>
          <w:rFonts w:ascii="Times New Roman" w:hAnsi="Times New Roman"/>
          <w:color w:val="000000"/>
          <w:sz w:val="28"/>
          <w:lang w:val="ru-RU"/>
        </w:rPr>
        <w:t>Стихотворения Н. С. Гумилёва</w:t>
      </w:r>
      <w:bookmarkEnd w:id="19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70a97074-7d81-4748-b129-2726f2b71a29"/>
      <w:r w:rsidRPr="00DC5E30">
        <w:rPr>
          <w:rFonts w:ascii="Times New Roman" w:hAnsi="Times New Roman"/>
          <w:color w:val="000000"/>
          <w:sz w:val="28"/>
          <w:lang w:val="ru-RU"/>
        </w:rPr>
        <w:t>«Чистый понедельник», «Господин из Сан-Франциско»</w:t>
      </w:r>
      <w:bookmarkEnd w:id="20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1" w:name="a4a6f4cc-a053-4bb5-b25e-c30aaf2ca70a"/>
      <w:r w:rsidRPr="00DC5E30">
        <w:rPr>
          <w:rFonts w:ascii="Times New Roman" w:hAnsi="Times New Roman"/>
          <w:color w:val="000000"/>
          <w:sz w:val="28"/>
          <w:lang w:val="ru-RU"/>
        </w:rPr>
        <w:t>«Незнакомка», «Россия», «О, весна, без конца и без краю…»</w:t>
      </w:r>
      <w:bookmarkEnd w:id="21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Поэма «Двенадц</w:t>
      </w:r>
      <w:r w:rsidRPr="00DC5E30">
        <w:rPr>
          <w:rFonts w:ascii="Times New Roman" w:hAnsi="Times New Roman"/>
          <w:color w:val="000000"/>
          <w:sz w:val="28"/>
          <w:lang w:val="ru-RU"/>
        </w:rPr>
        <w:t>ать».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2" w:name="2b3c2a47-fe46-4b3a-9c30-5945d739859d"/>
      <w:r w:rsidRPr="00DC5E30">
        <w:rPr>
          <w:rFonts w:ascii="Times New Roman" w:hAnsi="Times New Roman"/>
          <w:color w:val="000000"/>
          <w:sz w:val="28"/>
          <w:lang w:val="ru-RU"/>
        </w:rPr>
        <w:t>«Нате!», «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!», «Прозаседавшиеся»</w:t>
      </w:r>
      <w:bookmarkEnd w:id="22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201aaf3-88ee-4d00-a7eb-0a51549556d7"/>
      <w:r w:rsidRPr="00DC5E30">
        <w:rPr>
          <w:rFonts w:ascii="Times New Roman" w:hAnsi="Times New Roman"/>
          <w:color w:val="000000"/>
          <w:sz w:val="28"/>
          <w:lang w:val="ru-RU"/>
        </w:rPr>
        <w:t>«Письмо матери», «Спит ковыль. Равнина дорогая…», «Не жалею, не зову, не плачу…»</w:t>
      </w:r>
      <w:bookmarkEnd w:id="23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4" w:name="d5b7ec4e-d33b-40d4-8b9c-bf970e0bbae0"/>
      <w:r w:rsidRPr="00DC5E30">
        <w:rPr>
          <w:rFonts w:ascii="Times New Roman" w:hAnsi="Times New Roman"/>
          <w:color w:val="000000"/>
          <w:sz w:val="28"/>
          <w:lang w:val="ru-RU"/>
        </w:rPr>
        <w:t xml:space="preserve">«Бессонница. Гомер. Тугие паруса…», «За гремучую доблесть грядущих веков…», «Мы живём, под собою не чуя страны…» </w:t>
      </w:r>
      <w:bookmarkEnd w:id="24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5" w:name="9f93f7c1-1e22-45d6-9a45-d041873c5e06"/>
      <w:r w:rsidRPr="00DC5E30">
        <w:rPr>
          <w:rFonts w:ascii="Times New Roman" w:hAnsi="Times New Roman"/>
          <w:color w:val="000000"/>
          <w:sz w:val="28"/>
          <w:lang w:val="ru-RU"/>
        </w:rPr>
        <w:t>«Моим стихам, написанным так рано…», «Мне нравится, что вы больны не мной…», «Книги в красном переплёте»</w:t>
      </w:r>
      <w:bookmarkEnd w:id="25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 А. А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хматова.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3c0cb7ed-a0a7-4ce4-9002-bab0b002304c"/>
      <w:r w:rsidRPr="00DC5E30">
        <w:rPr>
          <w:rFonts w:ascii="Times New Roman" w:hAnsi="Times New Roman"/>
          <w:color w:val="000000"/>
          <w:sz w:val="28"/>
          <w:lang w:val="ru-RU"/>
        </w:rPr>
        <w:t>«Песня последней встречи», «Мужество», «Приморский сонет»</w:t>
      </w:r>
      <w:bookmarkEnd w:id="26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Поэма «Реквием».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  <w:bookmarkStart w:id="27" w:name="e48a01bf-d108-4a36-ac38-aea54fcbe3db"/>
      <w:r w:rsidRPr="00DC5E30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7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bookmarkStart w:id="28" w:name="f27c5f7b-a1ab-43d8-862a-0411b97a1265"/>
      <w:r w:rsidRPr="00DC5E30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8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9" w:name="a01209a2-1aac-4c6b-8f05-e081bbd51ccf"/>
      <w:r w:rsidRPr="00DC5E30">
        <w:rPr>
          <w:rFonts w:ascii="Times New Roman" w:hAnsi="Times New Roman"/>
          <w:color w:val="000000"/>
          <w:sz w:val="28"/>
          <w:lang w:val="ru-RU"/>
        </w:rPr>
        <w:t>Роман «Мастер и Ма</w:t>
      </w:r>
      <w:r w:rsidRPr="00DC5E30">
        <w:rPr>
          <w:rFonts w:ascii="Times New Roman" w:hAnsi="Times New Roman"/>
          <w:color w:val="000000"/>
          <w:sz w:val="28"/>
          <w:lang w:val="ru-RU"/>
        </w:rPr>
        <w:t>ргарита»</w:t>
      </w:r>
      <w:bookmarkEnd w:id="29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30" w:name="25a48876-cee0-447d-87e6-2c57c5a3c824"/>
      <w:r w:rsidRPr="00DC5E30">
        <w:rPr>
          <w:rFonts w:ascii="Times New Roman" w:hAnsi="Times New Roman"/>
          <w:color w:val="000000"/>
          <w:sz w:val="28"/>
          <w:lang w:val="ru-RU"/>
        </w:rPr>
        <w:t xml:space="preserve">«В прекрасном и яростном мире», «Возвращение» </w:t>
      </w:r>
      <w:bookmarkEnd w:id="30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43fd9ee-b72b-4d83-8ff1-d3337a300cbf"/>
      <w:r w:rsidRPr="00DC5E30">
        <w:rPr>
          <w:rFonts w:ascii="Times New Roman" w:hAnsi="Times New Roman"/>
          <w:color w:val="000000"/>
          <w:sz w:val="28"/>
          <w:lang w:val="ru-RU"/>
        </w:rPr>
        <w:t xml:space="preserve">«Вся суть в одном-единственном завете…», «Я знаю, никакой моей вины…», «Дробится рваный цоколь монумента...» </w:t>
      </w:r>
      <w:bookmarkEnd w:id="31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твенной войне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58804967-2a76-494e-95cb-8abcf39ea1e4"/>
      <w:r w:rsidRPr="00DC5E30">
        <w:rPr>
          <w:rFonts w:ascii="Times New Roman" w:hAnsi="Times New Roman"/>
          <w:color w:val="000000"/>
          <w:sz w:val="28"/>
          <w:lang w:val="ru-RU"/>
        </w:rPr>
        <w:t>В. В. Быков «Сотников», Б. Л. Васильев «А зори здесь тихие»</w:t>
      </w:r>
      <w:bookmarkEnd w:id="32"/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f48a819c-9518-499a-b498-179f3d51bef5"/>
      <w:r w:rsidRPr="00DC5E30">
        <w:rPr>
          <w:rFonts w:ascii="Times New Roman" w:hAnsi="Times New Roman"/>
          <w:color w:val="000000"/>
          <w:sz w:val="28"/>
          <w:lang w:val="ru-RU"/>
        </w:rPr>
        <w:t xml:space="preserve">Ю. В.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, К. М. Симонова</w:t>
      </w:r>
      <w:bookmarkEnd w:id="33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Драматург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ия о Великой Отечественной войне.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34" w:name="d1f07fc4-c182-45e4-91ca-997381011912"/>
      <w:r w:rsidRPr="00DC5E30">
        <w:rPr>
          <w:rFonts w:ascii="Times New Roman" w:hAnsi="Times New Roman"/>
          <w:color w:val="000000"/>
          <w:sz w:val="28"/>
          <w:lang w:val="ru-RU"/>
        </w:rPr>
        <w:t>В. С. Розов «Вечно живые»</w:t>
      </w:r>
      <w:bookmarkEnd w:id="34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5" w:name="e05951b0-befb-46a2-8c50-49a193644027"/>
      <w:r w:rsidRPr="00DC5E30">
        <w:rPr>
          <w:rFonts w:ascii="Times New Roman" w:hAnsi="Times New Roman"/>
          <w:color w:val="000000"/>
          <w:sz w:val="28"/>
          <w:lang w:val="ru-RU"/>
        </w:rPr>
        <w:t>«Февраль. Достать чернил и плакать!..», «Во всём мне хочется дойти…», «Гамлет»</w:t>
      </w:r>
      <w:bookmarkEnd w:id="35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«Архипелаг ГУЛАГ» </w:t>
      </w:r>
      <w:bookmarkStart w:id="36" w:name="40e0b069-38d7-4e66-acc8-19c4efada76d"/>
      <w:r w:rsidRPr="00DC5E30">
        <w:rPr>
          <w:rFonts w:ascii="Times New Roman" w:hAnsi="Times New Roman"/>
          <w:color w:val="000000"/>
          <w:sz w:val="28"/>
          <w:lang w:val="ru-RU"/>
        </w:rPr>
        <w:t>г</w:t>
      </w:r>
      <w:r w:rsidRPr="00DC5E30">
        <w:rPr>
          <w:rFonts w:ascii="Times New Roman" w:hAnsi="Times New Roman"/>
          <w:color w:val="000000"/>
          <w:sz w:val="28"/>
          <w:lang w:val="ru-RU"/>
        </w:rPr>
        <w:t>лава «Поэзия под плитой, правда под камнем»</w:t>
      </w:r>
      <w:bookmarkEnd w:id="36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7" w:name="96097b17-78a2-41f3-bf71-7c88cdcb7e0e"/>
      <w:r w:rsidRPr="00DC5E30">
        <w:rPr>
          <w:rFonts w:ascii="Times New Roman" w:hAnsi="Times New Roman"/>
          <w:color w:val="000000"/>
          <w:sz w:val="28"/>
          <w:lang w:val="ru-RU"/>
        </w:rPr>
        <w:t>«Обида», «Сапожки»</w:t>
      </w:r>
      <w:bookmarkEnd w:id="37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38" w:name="171eceb7-50cc-4c35-88cb-6562fda34129"/>
      <w:r w:rsidRPr="00DC5E30">
        <w:rPr>
          <w:rFonts w:ascii="Times New Roman" w:hAnsi="Times New Roman"/>
          <w:color w:val="000000"/>
          <w:sz w:val="28"/>
          <w:lang w:val="ru-RU"/>
        </w:rPr>
        <w:t>«Прощание с Матёрой»</w:t>
      </w:r>
      <w:bookmarkEnd w:id="38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9" w:name="f836bd4d-5188-4c24-bd4f-13c2d95b835a"/>
      <w:r w:rsidRPr="00DC5E30">
        <w:rPr>
          <w:rFonts w:ascii="Times New Roman" w:hAnsi="Times New Roman"/>
          <w:color w:val="000000"/>
          <w:sz w:val="28"/>
          <w:lang w:val="ru-RU"/>
        </w:rPr>
        <w:t>«Звезда полей», «Тихая моя родина!..», «В горнице моей светло…»</w:t>
      </w:r>
      <w:bookmarkEnd w:id="39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468b4dfc-87f1-48b5-ba78-fe3973b0cefa"/>
      <w:r w:rsidRPr="00DC5E30">
        <w:rPr>
          <w:rFonts w:ascii="Times New Roman" w:hAnsi="Times New Roman"/>
          <w:color w:val="000000"/>
          <w:sz w:val="28"/>
          <w:lang w:val="ru-RU"/>
        </w:rPr>
        <w:t xml:space="preserve">«Осенний крик ястреба», «Стансы» («Ни страны, ни погоста…»), «Я входил вместо дикого зверя в клетку…» </w:t>
      </w:r>
      <w:bookmarkEnd w:id="40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</w:t>
      </w:r>
      <w:bookmarkStart w:id="41" w:name="a9bd0db2-65ed-403c-87bb-1535b0e82951"/>
      <w:r w:rsidRPr="00DC5E30">
        <w:rPr>
          <w:rFonts w:ascii="Times New Roman" w:hAnsi="Times New Roman"/>
          <w:color w:val="000000"/>
          <w:sz w:val="28"/>
          <w:lang w:val="ru-RU"/>
        </w:rPr>
        <w:t>Ф. А. Абрамов (повесть «Пелагея»); В. И. Белов (рассказы «На родине»,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«За тремя волоками», «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»)</w:t>
      </w:r>
      <w:bookmarkEnd w:id="41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bb14c4f4-bbfd-4b95-acac-dee391bb27d2"/>
      <w:r w:rsidRPr="00DC5E30">
        <w:rPr>
          <w:rFonts w:ascii="Times New Roman" w:hAnsi="Times New Roman"/>
          <w:color w:val="000000"/>
          <w:sz w:val="28"/>
          <w:lang w:val="ru-RU"/>
        </w:rPr>
        <w:t>Е.А. Евтушенко, Н.А. Заболоцкого</w:t>
      </w:r>
      <w:bookmarkEnd w:id="42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43" w:name="fb12df69-ed8f-48ab-8ca6-a57ef48d4a76"/>
      <w:r w:rsidRPr="00DC5E30">
        <w:rPr>
          <w:rFonts w:ascii="Times New Roman" w:hAnsi="Times New Roman"/>
          <w:color w:val="000000"/>
          <w:sz w:val="28"/>
          <w:lang w:val="ru-RU"/>
        </w:rPr>
        <w:t xml:space="preserve">А.В. Вампилов «Старший сын» </w:t>
      </w:r>
      <w:bookmarkEnd w:id="43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Рассказы, по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вести, стихотворения </w:t>
      </w:r>
      <w:bookmarkStart w:id="44" w:name="0f0c6efd-2243-4e7b-a9e6-610ded4f8ba6"/>
      <w:r w:rsidRPr="00DC5E30">
        <w:rPr>
          <w:rFonts w:ascii="Times New Roman" w:hAnsi="Times New Roman"/>
          <w:color w:val="000000"/>
          <w:sz w:val="28"/>
          <w:lang w:val="ru-RU"/>
        </w:rPr>
        <w:t xml:space="preserve">Рассказ Ю.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«Хранитель огня»</w:t>
      </w:r>
      <w:bookmarkEnd w:id="44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 (одно произведение по выбору).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3424e6a4-3ee0-472d-acee-634ba8415114"/>
      <w:r w:rsidRPr="00DC5E30">
        <w:rPr>
          <w:rFonts w:ascii="Times New Roman" w:hAnsi="Times New Roman"/>
          <w:color w:val="000000"/>
          <w:sz w:val="28"/>
          <w:lang w:val="ru-RU"/>
        </w:rPr>
        <w:t>Э.М. Ремарк «Три товарища»</w:t>
      </w:r>
      <w:bookmarkEnd w:id="45"/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6" w:name="dc44d0ad-ef88-4d21-8f36-1efedb242d66"/>
      <w:r w:rsidRPr="00DC5E30">
        <w:rPr>
          <w:rFonts w:ascii="Times New Roman" w:hAnsi="Times New Roman"/>
          <w:color w:val="000000"/>
          <w:sz w:val="28"/>
          <w:lang w:val="ru-RU"/>
        </w:rPr>
        <w:t>Стихотворения Т. С. Элиота</w:t>
      </w:r>
      <w:bookmarkEnd w:id="46"/>
    </w:p>
    <w:p w:rsidR="00E31ACD" w:rsidRPr="00DC5E30" w:rsidRDefault="00DC5E30">
      <w:pPr>
        <w:spacing w:after="0"/>
        <w:ind w:firstLine="600"/>
        <w:jc w:val="both"/>
        <w:rPr>
          <w:lang w:val="ru-RU"/>
        </w:rPr>
        <w:sectPr w:rsidR="00E31ACD" w:rsidRPr="00DC5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ad5ca050-f670-442b-9bbe-1faa7299b5ae"/>
      <w:r w:rsidRPr="00DC5E30">
        <w:rPr>
          <w:rFonts w:ascii="Times New Roman" w:hAnsi="Times New Roman"/>
          <w:color w:val="000000"/>
          <w:sz w:val="28"/>
          <w:lang w:val="ru-RU"/>
        </w:rPr>
        <w:t>Б. Шоу «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»</w:t>
      </w:r>
      <w:bookmarkStart w:id="48" w:name="block-315788881"/>
      <w:bookmarkStart w:id="49" w:name="block-31578888"/>
      <w:bookmarkEnd w:id="47"/>
      <w:bookmarkEnd w:id="48"/>
      <w:bookmarkEnd w:id="49"/>
    </w:p>
    <w:p w:rsidR="00E31ACD" w:rsidRPr="00DC5E30" w:rsidRDefault="00DC5E30">
      <w:pPr>
        <w:spacing w:after="0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и пр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едметных результатов освоения учебного предмета. </w:t>
      </w: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</w:t>
      </w:r>
      <w:r w:rsidRPr="00DC5E30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</w:t>
      </w:r>
      <w:r w:rsidRPr="00DC5E30">
        <w:rPr>
          <w:rFonts w:ascii="Times New Roman" w:hAnsi="Times New Roman"/>
          <w:color w:val="000000"/>
          <w:sz w:val="28"/>
          <w:lang w:val="ru-RU"/>
        </w:rPr>
        <w:t>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</w:t>
      </w:r>
      <w:r w:rsidRPr="00DC5E30">
        <w:rPr>
          <w:rFonts w:ascii="Times New Roman" w:hAnsi="Times New Roman"/>
          <w:color w:val="000000"/>
          <w:sz w:val="28"/>
          <w:lang w:val="ru-RU"/>
        </w:rPr>
        <w:t>ю и традициям многонационального народа Российской Федерации, природе и окружающей среде.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еализации основных направлений воспитательной деятельности, в том числе в части: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обязанностей, уважение закона и правопорядка;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числе в сопоставлении с жизненными ситуациями, изображёнными в литературных произведениях;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</w:t>
      </w:r>
      <w:r w:rsidRPr="00DC5E30">
        <w:rPr>
          <w:rFonts w:ascii="Times New Roman" w:hAnsi="Times New Roman"/>
          <w:color w:val="000000"/>
          <w:sz w:val="28"/>
          <w:lang w:val="ru-RU"/>
        </w:rPr>
        <w:t>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деятельность, в том числе в рамках школьного литературного образования, в интересах </w:t>
      </w:r>
      <w:r w:rsidRPr="00DC5E30">
        <w:rPr>
          <w:rFonts w:ascii="Times New Roman" w:hAnsi="Times New Roman"/>
          <w:color w:val="000000"/>
          <w:sz w:val="28"/>
          <w:lang w:val="ru-RU"/>
        </w:rPr>
        <w:t>гражданского общества, участвовать в самоуправлении в школе и детско-юношеских организациях;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31ACD" w:rsidRPr="00DC5E30" w:rsidRDefault="00DC5E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народа России в контексте изучения произведений русской и зарубежной литературы, а также литератур народов России; </w:t>
      </w:r>
    </w:p>
    <w:p w:rsidR="00E31ACD" w:rsidRPr="00DC5E30" w:rsidRDefault="00DC5E3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E31ACD" w:rsidRPr="00DC5E30" w:rsidRDefault="00DC5E3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</w:t>
      </w:r>
      <w:r w:rsidRPr="00DC5E30">
        <w:rPr>
          <w:rFonts w:ascii="Times New Roman" w:hAnsi="Times New Roman"/>
          <w:color w:val="000000"/>
          <w:sz w:val="28"/>
          <w:lang w:val="ru-RU"/>
        </w:rPr>
        <w:t>анные на примерах из литературы;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31ACD" w:rsidRPr="00DC5E30" w:rsidRDefault="00DC5E30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31ACD" w:rsidRPr="00DC5E30" w:rsidRDefault="00DC5E3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E31ACD" w:rsidRPr="00DC5E30" w:rsidRDefault="00DC5E3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E31ACD" w:rsidRPr="00DC5E30" w:rsidRDefault="00DC5E3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ответственное отношен</w:t>
      </w:r>
      <w:r w:rsidRPr="00DC5E30">
        <w:rPr>
          <w:rFonts w:ascii="Times New Roman" w:hAnsi="Times New Roman"/>
          <w:color w:val="000000"/>
          <w:sz w:val="28"/>
          <w:lang w:val="ru-RU"/>
        </w:rPr>
        <w:t>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эстетику быта, научного и технического творчества, спорта, труда, общественных отношений;</w:t>
      </w:r>
    </w:p>
    <w:p w:rsidR="00E31ACD" w:rsidRPr="00DC5E30" w:rsidRDefault="00DC5E3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31ACD" w:rsidRPr="00DC5E30" w:rsidRDefault="00DC5E3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E31ACD" w:rsidRPr="00DC5E30" w:rsidRDefault="00DC5E3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 том числе при выполнении творческих работ по литературе;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31ACD" w:rsidRPr="00DC5E30" w:rsidRDefault="00DC5E3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</w:t>
      </w:r>
      <w:r w:rsidRPr="00DC5E30">
        <w:rPr>
          <w:rFonts w:ascii="Times New Roman" w:hAnsi="Times New Roman"/>
          <w:color w:val="000000"/>
          <w:sz w:val="28"/>
          <w:lang w:val="ru-RU"/>
        </w:rPr>
        <w:t>ительной деятельностью;</w:t>
      </w:r>
    </w:p>
    <w:p w:rsidR="00E31ACD" w:rsidRPr="00DC5E30" w:rsidRDefault="00DC5E3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готовность к труду, осознание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E31ACD" w:rsidRPr="00DC5E30" w:rsidRDefault="00DC5E3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E31ACD" w:rsidRPr="00DC5E30" w:rsidRDefault="00DC5E3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планы, в том числе ориентируясь на поступки литературных героев; </w:t>
      </w:r>
    </w:p>
    <w:p w:rsidR="00E31ACD" w:rsidRPr="00DC5E30" w:rsidRDefault="00DC5E3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E31ACD" w:rsidRPr="00DC5E30" w:rsidRDefault="00DC5E3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E31ACD" w:rsidRPr="00DC5E30" w:rsidRDefault="00DC5E3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</w:t>
      </w:r>
      <w:r w:rsidRPr="00DC5E30">
        <w:rPr>
          <w:rFonts w:ascii="Times New Roman" w:hAnsi="Times New Roman"/>
          <w:color w:val="000000"/>
          <w:sz w:val="28"/>
          <w:lang w:val="ru-RU"/>
        </w:rPr>
        <w:t>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E31ACD" w:rsidRPr="00DC5E30" w:rsidRDefault="00DC5E3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</w:t>
      </w:r>
      <w:r w:rsidRPr="00DC5E30">
        <w:rPr>
          <w:rFonts w:ascii="Times New Roman" w:hAnsi="Times New Roman"/>
          <w:color w:val="000000"/>
          <w:sz w:val="28"/>
          <w:lang w:val="ru-RU"/>
        </w:rPr>
        <w:t>тературы и литератур народов России;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</w:t>
      </w:r>
      <w:r w:rsidRPr="00DC5E30">
        <w:rPr>
          <w:rFonts w:ascii="Times New Roman" w:hAnsi="Times New Roman"/>
          <w:color w:val="000000"/>
          <w:sz w:val="28"/>
          <w:lang w:val="ru-RU"/>
        </w:rPr>
        <w:t>льтурном мире;</w:t>
      </w:r>
    </w:p>
    <w:p w:rsidR="00E31ACD" w:rsidRPr="00DC5E30" w:rsidRDefault="00DC5E3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E31ACD" w:rsidRPr="00DC5E30" w:rsidRDefault="00DC5E3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ществлять проектную и исследовательскую деятельность индивидуально и в группе, в том числе на литературные темы.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образования, у обучающихся совершенствуется эмоциональный интеллект, предполагающий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:</w:t>
      </w:r>
    </w:p>
    <w:p w:rsidR="00E31ACD" w:rsidRPr="00DC5E30" w:rsidRDefault="00DC5E3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себе;</w:t>
      </w:r>
    </w:p>
    <w:p w:rsidR="00E31ACD" w:rsidRPr="00DC5E30" w:rsidRDefault="00DC5E3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31ACD" w:rsidRPr="00DC5E30" w:rsidRDefault="00DC5E3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ию цели и успеху, оптимизм, инициативность, умение действовать, исходя из своих возможностей; </w:t>
      </w:r>
    </w:p>
    <w:p w:rsidR="00E31ACD" w:rsidRPr="00DC5E30" w:rsidRDefault="00DC5E30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E31ACD" w:rsidRPr="00DC5E30" w:rsidRDefault="00DC5E3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DC5E30">
        <w:rPr>
          <w:rFonts w:ascii="Times New Roman" w:hAnsi="Times New Roman"/>
          <w:color w:val="000000"/>
          <w:sz w:val="28"/>
          <w:lang w:val="ru-RU"/>
        </w:rPr>
        <w:t>: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ь проблему, заложенную в художественном произведении, рассматривать её всесторонне; 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</w:t>
      </w:r>
      <w:r w:rsidRPr="00DC5E30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раз</w:t>
      </w:r>
      <w:r w:rsidRPr="00DC5E30">
        <w:rPr>
          <w:rFonts w:ascii="Times New Roman" w:hAnsi="Times New Roman"/>
          <w:color w:val="000000"/>
          <w:sz w:val="28"/>
          <w:lang w:val="ru-RU"/>
        </w:rPr>
        <w:t>рабатывать план решения проблемы с учётом анализа имеющихся материальных и нематериальных ресурсов;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</w:t>
      </w:r>
      <w:r w:rsidRPr="00DC5E30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литературе;</w:t>
      </w:r>
    </w:p>
    <w:p w:rsidR="00E31ACD" w:rsidRPr="00DC5E30" w:rsidRDefault="00DC5E3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</w:t>
      </w:r>
      <w:r>
        <w:rPr>
          <w:rFonts w:ascii="Times New Roman" w:hAnsi="Times New Roman"/>
          <w:color w:val="000000"/>
          <w:sz w:val="28"/>
        </w:rPr>
        <w:t>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их задач, применению различных методов познания; 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</w:t>
      </w:r>
      <w:r w:rsidRPr="00DC5E30">
        <w:rPr>
          <w:rFonts w:ascii="Times New Roman" w:hAnsi="Times New Roman"/>
          <w:color w:val="000000"/>
          <w:sz w:val="28"/>
          <w:lang w:val="ru-RU"/>
        </w:rPr>
        <w:t>ательского опыта;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ан</w:t>
      </w:r>
      <w:r w:rsidRPr="00DC5E30">
        <w:rPr>
          <w:rFonts w:ascii="Times New Roman" w:hAnsi="Times New Roman"/>
          <w:color w:val="000000"/>
          <w:sz w:val="28"/>
          <w:lang w:val="ru-RU"/>
        </w:rPr>
        <w:t>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оценивать приобретённый опыт, в том числе читательский;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</w:t>
      </w:r>
      <w:r w:rsidRPr="00DC5E30">
        <w:rPr>
          <w:rFonts w:ascii="Times New Roman" w:hAnsi="Times New Roman"/>
          <w:color w:val="000000"/>
          <w:sz w:val="28"/>
          <w:lang w:val="ru-RU"/>
        </w:rPr>
        <w:t>поиск переноса средств и способов действия в профессиональную среду;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уметь интегрировать зн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ания из разных предметных областей; </w:t>
      </w:r>
    </w:p>
    <w:p w:rsidR="00E31ACD" w:rsidRPr="00DC5E30" w:rsidRDefault="00DC5E3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31ACD" w:rsidRPr="00DC5E30" w:rsidRDefault="00DC5E3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литературной и другой информации из </w:t>
      </w:r>
      <w:r w:rsidRPr="00DC5E30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E31ACD" w:rsidRPr="00DC5E30" w:rsidRDefault="00DC5E3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</w:t>
      </w:r>
      <w:r w:rsidRPr="00DC5E30">
        <w:rPr>
          <w:rFonts w:ascii="Times New Roman" w:hAnsi="Times New Roman"/>
          <w:color w:val="000000"/>
          <w:sz w:val="28"/>
          <w:lang w:val="ru-RU"/>
        </w:rPr>
        <w:t>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E31ACD" w:rsidRPr="00DC5E30" w:rsidRDefault="00DC5E3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этическим нормам; </w:t>
      </w:r>
    </w:p>
    <w:p w:rsidR="00E31ACD" w:rsidRPr="00DC5E30" w:rsidRDefault="00DC5E3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норм, норм информационной безопасности;</w:t>
      </w:r>
    </w:p>
    <w:p w:rsidR="00E31ACD" w:rsidRPr="00DC5E30" w:rsidRDefault="00DC5E3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E31ACD" w:rsidRPr="00DC5E30" w:rsidRDefault="00DC5E3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</w:t>
      </w:r>
      <w:r w:rsidRPr="00DC5E30">
        <w:rPr>
          <w:rFonts w:ascii="Times New Roman" w:hAnsi="Times New Roman"/>
          <w:color w:val="000000"/>
          <w:sz w:val="28"/>
          <w:lang w:val="ru-RU"/>
        </w:rPr>
        <w:t>ферах жизни, в том числе на уроке литературы и во внеурочной деятельности по предмету;</w:t>
      </w:r>
    </w:p>
    <w:p w:rsidR="00E31ACD" w:rsidRPr="00DC5E30" w:rsidRDefault="00DC5E3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</w:t>
      </w:r>
      <w:r w:rsidRPr="00DC5E30">
        <w:rPr>
          <w:rFonts w:ascii="Times New Roman" w:hAnsi="Times New Roman"/>
          <w:color w:val="000000"/>
          <w:sz w:val="28"/>
          <w:lang w:val="ru-RU"/>
        </w:rPr>
        <w:t>из литературных произведений;</w:t>
      </w:r>
    </w:p>
    <w:p w:rsidR="00E31ACD" w:rsidRPr="00DC5E30" w:rsidRDefault="00DC5E3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E31ACD" w:rsidRPr="00DC5E30" w:rsidRDefault="00DC5E3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</w:t>
      </w:r>
      <w:r w:rsidRPr="00DC5E30">
        <w:rPr>
          <w:rFonts w:ascii="Times New Roman" w:hAnsi="Times New Roman"/>
          <w:color w:val="000000"/>
          <w:sz w:val="28"/>
          <w:lang w:val="ru-RU"/>
        </w:rPr>
        <w:t>атурного произведения свою точку зрения с использованием языковых средств;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выбирать тематику и методы с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овместных действий с учётом общих интересов и возможностей каждого члена коллектива; 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 на уроках литературы и во внеурочной деятельности по предмету; 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урные, оценивать идеи с позиции новизны, оригинальности, практической значимости; </w:t>
      </w:r>
    </w:p>
    <w:p w:rsidR="00E31ACD" w:rsidRPr="00DC5E30" w:rsidRDefault="00DC5E3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ями: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</w:t>
      </w:r>
      <w:r w:rsidRPr="00DC5E30">
        <w:rPr>
          <w:rFonts w:ascii="Times New Roman" w:hAnsi="Times New Roman"/>
          <w:color w:val="000000"/>
          <w:sz w:val="28"/>
          <w:lang w:val="ru-RU"/>
        </w:rPr>
        <w:t>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расширять рамки </w:t>
      </w:r>
      <w:r w:rsidRPr="00DC5E30">
        <w:rPr>
          <w:rFonts w:ascii="Times New Roman" w:hAnsi="Times New Roman"/>
          <w:color w:val="000000"/>
          <w:sz w:val="28"/>
          <w:lang w:val="ru-RU"/>
        </w:rPr>
        <w:t>учебного предмета на основе личных предпочтений с опорой на читательский опыт;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E31ACD" w:rsidRPr="00DC5E30" w:rsidRDefault="00DC5E3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татов целям; </w:t>
      </w:r>
    </w:p>
    <w:p w:rsidR="00E31ACD" w:rsidRPr="00DC5E30" w:rsidRDefault="00DC5E3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</w:t>
      </w:r>
      <w:r w:rsidRPr="00DC5E30">
        <w:rPr>
          <w:rFonts w:ascii="Times New Roman" w:hAnsi="Times New Roman"/>
          <w:color w:val="000000"/>
          <w:sz w:val="28"/>
          <w:lang w:val="ru-RU"/>
        </w:rPr>
        <w:t>х произведений;</w:t>
      </w:r>
    </w:p>
    <w:p w:rsidR="00E31ACD" w:rsidRPr="00DC5E30" w:rsidRDefault="00DC5E3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31ACD" w:rsidRDefault="00DC5E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ACD" w:rsidRPr="00DC5E30" w:rsidRDefault="00DC5E3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31ACD" w:rsidRPr="00DC5E30" w:rsidRDefault="00DC5E3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E31ACD" w:rsidRPr="00DC5E30" w:rsidRDefault="00DC5E3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E31ACD" w:rsidRPr="00DC5E30" w:rsidRDefault="00DC5E3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ии другого человека, используя знания по литературе. </w:t>
      </w: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по литературе в средней школе должны обеспечивать: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й; включение в культурно-языковое пространство русской и мировой культуры,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азвитием личности;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4) знание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</w:t>
      </w:r>
      <w:r w:rsidRPr="00DC5E30">
        <w:rPr>
          <w:rFonts w:ascii="Times New Roman" w:hAnsi="Times New Roman"/>
          <w:color w:val="000000"/>
          <w:sz w:val="28"/>
          <w:lang w:val="ru-RU"/>
        </w:rPr>
        <w:t>поэма «Двенадцать» А.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</w:t>
      </w:r>
      <w:r w:rsidRPr="00DC5E30">
        <w:rPr>
          <w:rFonts w:ascii="Times New Roman" w:hAnsi="Times New Roman"/>
          <w:color w:val="000000"/>
          <w:sz w:val="28"/>
          <w:lang w:val="ru-RU"/>
        </w:rPr>
        <w:t>ранные главы); роман М. А. 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DC5E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Абрамова, В. П. Астафьева, А. Г.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Би</w:t>
      </w:r>
      <w:r w:rsidRPr="00DC5E30">
        <w:rPr>
          <w:rFonts w:ascii="Times New Roman" w:hAnsi="Times New Roman"/>
          <w:color w:val="000000"/>
          <w:sz w:val="28"/>
          <w:lang w:val="ru-RU"/>
        </w:rPr>
        <w:t>това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Ю. В. Бондарева, Б.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</w:t>
      </w:r>
      <w:r w:rsidRPr="00DC5E30">
        <w:rPr>
          <w:rFonts w:ascii="Times New Roman" w:hAnsi="Times New Roman"/>
          <w:color w:val="000000"/>
          <w:sz w:val="28"/>
          <w:lang w:val="ru-RU"/>
        </w:rPr>
        <w:t>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маны и повести Ч. Диккенса, Г. Флобера, Дж. Оруэлла, Э. М. Ремарка, Э. Хемингуэя, Дж. Сэлинджера, Р.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 из литератур народов России (в том числе произве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дения Г.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се анализа художественных произведений, выявлять их связь с современностью;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 w:rsidRPr="00DC5E30">
        <w:rPr>
          <w:rFonts w:ascii="Times New Roman" w:hAnsi="Times New Roman"/>
          <w:color w:val="000000"/>
          <w:sz w:val="28"/>
          <w:lang w:val="ru-RU"/>
        </w:rPr>
        <w:t>высказываниях, участвовать в дискуссии на литературные темы;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E30">
        <w:rPr>
          <w:rFonts w:ascii="Times New Roman" w:hAnsi="Times New Roman"/>
          <w:color w:val="000000"/>
          <w:sz w:val="28"/>
          <w:lang w:val="ru-RU"/>
        </w:rPr>
        <w:t>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</w:t>
      </w:r>
      <w:r w:rsidRPr="00DC5E30">
        <w:rPr>
          <w:rFonts w:ascii="Times New Roman" w:hAnsi="Times New Roman"/>
          <w:color w:val="000000"/>
          <w:sz w:val="28"/>
          <w:lang w:val="ru-RU"/>
        </w:rPr>
        <w:t>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зм,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жения (тоническая, силлабическая,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</w:t>
      </w:r>
      <w:r w:rsidRPr="00DC5E30">
        <w:rPr>
          <w:rFonts w:ascii="Times New Roman" w:hAnsi="Times New Roman"/>
          <w:color w:val="000000"/>
          <w:sz w:val="28"/>
          <w:lang w:val="ru-RU"/>
        </w:rPr>
        <w:t>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12) владение современными читательскими практиками, культурой восприят</w:t>
      </w:r>
      <w:r w:rsidRPr="00DC5E30">
        <w:rPr>
          <w:rFonts w:ascii="Times New Roman" w:hAnsi="Times New Roman"/>
          <w:color w:val="000000"/>
          <w:sz w:val="28"/>
          <w:lang w:val="ru-RU"/>
        </w:rPr>
        <w:t>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</w:t>
      </w:r>
      <w:r w:rsidRPr="00DC5E30">
        <w:rPr>
          <w:rFonts w:ascii="Times New Roman" w:hAnsi="Times New Roman"/>
          <w:color w:val="000000"/>
          <w:sz w:val="28"/>
          <w:lang w:val="ru-RU"/>
        </w:rPr>
        <w:t>едиапространстве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E31ACD" w:rsidRPr="00DC5E30" w:rsidRDefault="00DC5E30">
      <w:pPr>
        <w:spacing w:after="0" w:line="480" w:lineRule="exact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 на основе установления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языковым, литературным, интеллектуальным, духо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вно-нравственным развитием личности в контексте 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осмысления произведений литературной классики и собственного интеллектуально-нравственного роста;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культур, уважи</w:t>
      </w:r>
      <w:r w:rsidRPr="00DC5E30">
        <w:rPr>
          <w:rFonts w:ascii="Times New Roman" w:hAnsi="Times New Roman"/>
          <w:color w:val="000000"/>
          <w:sz w:val="28"/>
          <w:lang w:val="ru-RU"/>
        </w:rPr>
        <w:t>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письменной речи в процессе чтения и обсуждения лучших образцов отечественной и зарубежной литературы;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</w:t>
      </w:r>
      <w:r w:rsidRPr="00DC5E30">
        <w:rPr>
          <w:rFonts w:ascii="Times New Roman" w:hAnsi="Times New Roman"/>
          <w:color w:val="000000"/>
          <w:sz w:val="28"/>
          <w:lang w:val="ru-RU"/>
        </w:rPr>
        <w:t>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не менее 10 произведений и (или) фрагментов;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</w:t>
      </w: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итературных терминов и понятий (в дополнение к изученным в основной школе):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</w:t>
      </w:r>
      <w:r w:rsidRPr="00DC5E30">
        <w:rPr>
          <w:rFonts w:ascii="Times New Roman" w:hAnsi="Times New Roman"/>
          <w:color w:val="000000"/>
          <w:sz w:val="28"/>
          <w:lang w:val="ru-RU"/>
        </w:rPr>
        <w:t>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</w:t>
      </w:r>
      <w:r w:rsidRPr="00DC5E30">
        <w:rPr>
          <w:rFonts w:ascii="Times New Roman" w:hAnsi="Times New Roman"/>
          <w:color w:val="000000"/>
          <w:sz w:val="28"/>
          <w:lang w:val="ru-RU"/>
        </w:rPr>
        <w:t>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вод; литературная критика;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представлений о </w:t>
      </w:r>
      <w:r w:rsidRPr="00DC5E30">
        <w:rPr>
          <w:rFonts w:ascii="Times New Roman" w:hAnsi="Times New Roman"/>
          <w:color w:val="000000"/>
          <w:sz w:val="28"/>
          <w:lang w:val="ru-RU"/>
        </w:rPr>
        <w:t>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практике; владение умением анализировать единицы различных языковых уровней и выявлять их роль в произведении;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</w:t>
      </w:r>
      <w:r w:rsidRPr="00DC5E30">
        <w:rPr>
          <w:rFonts w:ascii="Times New Roman" w:hAnsi="Times New Roman"/>
          <w:color w:val="000000"/>
          <w:sz w:val="28"/>
          <w:lang w:val="ru-RU"/>
        </w:rPr>
        <w:t>собственные письменные высказывания с учётом норм русского литературного языка;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DC5E30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ресурсы традиционных библиотек и электронных библиотечных систем;</w:t>
      </w:r>
    </w:p>
    <w:p w:rsidR="00E31ACD" w:rsidRPr="00DC5E30" w:rsidRDefault="00DC5E30">
      <w:pPr>
        <w:spacing w:after="0"/>
        <w:ind w:firstLine="60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11 КЛ</w:t>
      </w:r>
      <w:r w:rsidRPr="00DC5E30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культурно-языковое пространство русской и мировой культуры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</w:t>
      </w:r>
      <w:r w:rsidRPr="00DC5E30">
        <w:rPr>
          <w:rFonts w:ascii="Times New Roman" w:hAnsi="Times New Roman"/>
          <w:color w:val="000000"/>
          <w:sz w:val="28"/>
          <w:lang w:val="ru-RU"/>
        </w:rPr>
        <w:t>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понимание ключевых проблем произведений русской, зарубежной литературы, ли</w:t>
      </w:r>
      <w:r w:rsidRPr="00DC5E30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DC5E3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DC5E30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й контекст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DC5E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 ключевые проблемы русской литер</w:t>
      </w:r>
      <w:r w:rsidRPr="00DC5E30">
        <w:rPr>
          <w:rFonts w:ascii="Times New Roman" w:hAnsi="Times New Roman"/>
          <w:color w:val="000000"/>
          <w:sz w:val="28"/>
          <w:lang w:val="ru-RU"/>
        </w:rPr>
        <w:t>атуры;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</w:t>
      </w:r>
      <w:r w:rsidRPr="00DC5E30">
        <w:rPr>
          <w:rFonts w:ascii="Times New Roman" w:hAnsi="Times New Roman"/>
          <w:color w:val="000000"/>
          <w:sz w:val="28"/>
          <w:lang w:val="ru-RU"/>
        </w:rPr>
        <w:t>дение устной и письменной речью в процессе чтения и обсуждения лучших образцов отечественной и зарубежной литературы;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созданной автором в литературном произведении, в единстве эмоционального лично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стного восприятия и интеллектуального понимания;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самостоятельного 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</w:t>
      </w:r>
      <w:r w:rsidRPr="00DC5E30">
        <w:rPr>
          <w:rFonts w:ascii="Times New Roman" w:hAnsi="Times New Roman"/>
          <w:color w:val="000000"/>
          <w:sz w:val="28"/>
          <w:lang w:val="ru-RU"/>
        </w:rPr>
        <w:t>школе):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</w:t>
      </w:r>
      <w:r w:rsidRPr="00DC5E30">
        <w:rPr>
          <w:rFonts w:ascii="Times New Roman" w:hAnsi="Times New Roman"/>
          <w:color w:val="000000"/>
          <w:sz w:val="28"/>
          <w:lang w:val="ru-RU"/>
        </w:rPr>
        <w:t>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</w:t>
      </w:r>
      <w:r w:rsidRPr="00DC5E30">
        <w:rPr>
          <w:rFonts w:ascii="Times New Roman" w:hAnsi="Times New Roman"/>
          <w:color w:val="000000"/>
          <w:sz w:val="28"/>
          <w:lang w:val="ru-RU"/>
        </w:rPr>
        <w:t>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ый перевод; литературная критика; 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DC5E30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</w:t>
      </w:r>
      <w:r w:rsidRPr="00DC5E30">
        <w:rPr>
          <w:rFonts w:ascii="Times New Roman" w:hAnsi="Times New Roman"/>
          <w:color w:val="000000"/>
          <w:sz w:val="28"/>
          <w:lang w:val="ru-RU"/>
        </w:rPr>
        <w:t>применять их в речевой практике;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</w:pPr>
      <w:r w:rsidRPr="00DC5E30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</w:t>
      </w:r>
      <w:r w:rsidRPr="00DC5E30">
        <w:rPr>
          <w:rFonts w:ascii="Times New Roman" w:hAnsi="Times New Roman"/>
          <w:color w:val="000000"/>
          <w:sz w:val="28"/>
          <w:lang w:val="ru-RU"/>
        </w:rPr>
        <w:t xml:space="preserve">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</w:t>
      </w:r>
      <w:r w:rsidRPr="00DC5E3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совершенствовать собственные письменные высказывания с учётом норм русского литературного языка;</w:t>
      </w:r>
    </w:p>
    <w:p w:rsidR="00E31ACD" w:rsidRPr="00DC5E30" w:rsidRDefault="00DC5E30">
      <w:pPr>
        <w:spacing w:after="0"/>
        <w:ind w:firstLine="600"/>
        <w:jc w:val="both"/>
        <w:rPr>
          <w:lang w:val="ru-RU"/>
        </w:rPr>
        <w:sectPr w:rsidR="00E31ACD" w:rsidRPr="00DC5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C5E30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DC5E30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DC5E30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библиотечных систем.</w:t>
      </w:r>
      <w:bookmarkStart w:id="50" w:name="block-315788831"/>
      <w:bookmarkStart w:id="51" w:name="block-31578883"/>
      <w:bookmarkEnd w:id="50"/>
      <w:bookmarkEnd w:id="51"/>
    </w:p>
    <w:p w:rsidR="00E31ACD" w:rsidRDefault="00DC5E30">
      <w:pPr>
        <w:spacing w:after="0"/>
        <w:ind w:left="120"/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E31ACD" w:rsidRDefault="00DC5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2426"/>
        <w:gridCol w:w="1419"/>
        <w:gridCol w:w="2456"/>
        <w:gridCol w:w="2582"/>
        <w:gridCol w:w="3861"/>
      </w:tblGrid>
      <w:tr w:rsidR="00E31ACD">
        <w:trPr>
          <w:trHeight w:val="14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6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E31ACD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Жуковского; комедия А.С. Грибое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 w:rsidRPr="00DC5E3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!», «Не то, что мните вы, природа...», «Нам не дано предугадать…»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«Тройка», «Я не люблю иронии твоей.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..», «Мы с тобой бестолковые люди...», «Элегия» («Пускай нам говорит изменчивая мода...»)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«Одним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согнать ладью живую…», «Ещё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майская ночь», «Вечер»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главы «О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», «Органчик»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Рассказы и повести «Однодум»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», «Невеста», «Попрыгунья» Комедия «Вишнёвый сад»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8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Г.Тукая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Произведение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«Большие надежды»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Ш.Бодлера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«Альбатрос»,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и море»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Пьеса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Г.Ибсена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«Кукольный дом»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</w:tbl>
    <w:p w:rsidR="00E31ACD" w:rsidRDefault="00E31ACD">
      <w:pPr>
        <w:sectPr w:rsidR="00E31A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31ACD" w:rsidRDefault="00DC5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5"/>
        <w:gridCol w:w="2879"/>
        <w:gridCol w:w="1351"/>
        <w:gridCol w:w="2374"/>
        <w:gridCol w:w="2507"/>
        <w:gridCol w:w="3668"/>
      </w:tblGrid>
      <w:tr w:rsidR="00E31ACD">
        <w:trPr>
          <w:trHeight w:val="144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6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  <w:tc>
          <w:tcPr>
            <w:tcW w:w="2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ACD" w:rsidRDefault="00E31ACD">
            <w:pPr>
              <w:spacing w:after="0"/>
              <w:ind w:left="135"/>
            </w:pPr>
          </w:p>
        </w:tc>
        <w:tc>
          <w:tcPr>
            <w:tcW w:w="3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CD" w:rsidRDefault="00E31ACD"/>
        </w:tc>
      </w:tr>
      <w:tr w:rsidR="00E31ACD" w:rsidRPr="00DC5E3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«Гранатовый браслет», «Олеся»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«Большой шлем»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«Старуха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» Пьеса «На дне».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поэтов Серебряного века Стихотворения Н. С. Гумилёва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Рассказы «Чистый понедельник»,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«Господин из Сан-Франциско»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«Незнакомка», «Россия», «О, весна, без конца и без краю…»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«Нате!», «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!», «Прозаседавшиеся» Поэма «Облако в штанах».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«Письмо матери», «Спит ковыль. Равнина дорогая…», «Не жалею, не зову, не плачу…»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«Бессонница. Гомер. Тугие паруса…», «За гремучую доблесть грядущих веков», «Мы живём, под собою не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чуя страны…»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Цветаева. Стихотворения «Моим стихам, написанным так рано…», «Мне нравится, что вы больны не мной…», «Книги в красном переплёте»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 А. Ахматова. Стихотворения «Песня последней встречи», «Мужество», «Приморский сонет» Поэма «Реквием».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Островский. Роман «Как закалялась сталь» (избранные главы)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 «Мастер и Маргарита»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и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«В прекрасном и яростном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мире», «Возвращение»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«Вся суть в одном-единственном завете…», «Я знаю, никакой моей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вины…», «Дробится рваный цоколь монумента...»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Проза о Великой Отечественной войне В. В. Быков «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Сотников»,Б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 «А зори здесь тихие»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. Роман «Молодая гвардия»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"В августе сорок четвертого"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Ю. В.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, К. М. Симонова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 В. С. Розов «Вечно живые»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Пастернак. Стихотворения «Февраль. Достать чернил и плакать!..», «Во всём мне хочется дойти…», «Гамлет»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Произведения «Один день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Ивана Денисовича», «Архипелаг ГУЛАГ» (глава «Поэзия под плитой, правда под камнем»)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«Обида», «Сапожки»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Рассказы и повести «Прощание с Матёрой»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«Звезда полей», «Тихая моя родина!..», «В горнице моей светло…»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«Осенний крик ястреба», «Стансы» («Ни страны,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ни погоста…») , «Я входил вместо дикого зверя в клетку…»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 w:rsidRPr="00DC5E3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Рассказы, повести, романы Ф.А. Абрамов (повесть «Пелагея»); В.И. Белов (рассказы «На родине», «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 w:rsidRPr="00DC5E3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Стихотворения Е.А. Евтушенко, Н.А. Заболоцкого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 w:rsidRPr="00DC5E3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А. В. Вампилов «Старший сын»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рассказ Ю. 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Э.М. Ремарк «Три товарища»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Т. С. Элиота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 w:rsidRPr="00DC5E30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Б. Шоу «</w:t>
            </w:r>
            <w:proofErr w:type="spellStart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>
            <w:pPr>
              <w:spacing w:after="0"/>
              <w:ind w:left="135"/>
            </w:pPr>
          </w:p>
        </w:tc>
      </w:tr>
      <w:tr w:rsidR="00E31ACD">
        <w:trPr>
          <w:trHeight w:val="144"/>
        </w:trPr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Pr="00DC5E30" w:rsidRDefault="00DC5E30">
            <w:pPr>
              <w:spacing w:after="0"/>
              <w:ind w:left="135"/>
              <w:rPr>
                <w:lang w:val="ru-RU"/>
              </w:rPr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 w:rsidRPr="00DC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DC5E30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ACD" w:rsidRDefault="00E31ACD"/>
        </w:tc>
      </w:tr>
    </w:tbl>
    <w:p w:rsidR="00E31ACD" w:rsidRDefault="00E31ACD">
      <w:pPr>
        <w:sectPr w:rsidR="00E31A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31ACD" w:rsidRDefault="00E31ACD">
      <w:pPr>
        <w:sectPr w:rsidR="00E31A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2" w:name="block-31578887"/>
      <w:bookmarkEnd w:id="52"/>
    </w:p>
    <w:p w:rsidR="00E31ACD" w:rsidRDefault="00E31ACD">
      <w:pPr>
        <w:sectPr w:rsidR="00E31A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3" w:name="_GoBack"/>
      <w:bookmarkEnd w:id="53"/>
    </w:p>
    <w:p w:rsidR="00E31ACD" w:rsidRDefault="00E31ACD">
      <w:pPr>
        <w:sectPr w:rsidR="00E31A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4" w:name="block-31578882"/>
      <w:bookmarkEnd w:id="54"/>
    </w:p>
    <w:p w:rsidR="00E31ACD" w:rsidRDefault="00DC5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1ACD" w:rsidRDefault="00DC5E3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E31ACD" w:rsidRPr="00DC5E30" w:rsidRDefault="00DC5E30">
      <w:pPr>
        <w:spacing w:after="0" w:line="480" w:lineRule="exact"/>
        <w:ind w:left="120"/>
        <w:rPr>
          <w:lang w:val="ru-RU"/>
        </w:rPr>
      </w:pPr>
      <w:bookmarkStart w:id="55" w:name="3c2de858-3d6d-42b6-841e-aa5e99329bb8"/>
      <w:r w:rsidRPr="00DC5E30">
        <w:rPr>
          <w:rFonts w:ascii="Times New Roman" w:hAnsi="Times New Roman"/>
          <w:color w:val="000000"/>
          <w:sz w:val="28"/>
          <w:lang w:val="ru-RU"/>
        </w:rPr>
        <w:t>• Литература (в 2 частях), 10 класс/ Лебедев Ю.В., Акционерное общество «Издательство «Просвещение»</w:t>
      </w:r>
      <w:bookmarkEnd w:id="55"/>
      <w:r w:rsidRPr="00DC5E30">
        <w:rPr>
          <w:sz w:val="28"/>
          <w:lang w:val="ru-RU"/>
        </w:rPr>
        <w:br/>
      </w:r>
      <w:bookmarkStart w:id="56" w:name="3c2de858-3d6d-42b6-841e-aa5e99329bb81"/>
      <w:r w:rsidRPr="00DC5E3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11 класс/ Сухих И.Н., Общество с ограниченной ответственностью «Образовательно-издательский центр «Академ</w:t>
      </w:r>
      <w:r w:rsidRPr="00DC5E30">
        <w:rPr>
          <w:rFonts w:ascii="Times New Roman" w:hAnsi="Times New Roman"/>
          <w:color w:val="000000"/>
          <w:sz w:val="28"/>
          <w:lang w:val="ru-RU"/>
        </w:rPr>
        <w:t>ия»</w:t>
      </w:r>
      <w:bookmarkEnd w:id="56"/>
    </w:p>
    <w:p w:rsidR="00E31ACD" w:rsidRPr="00DC5E30" w:rsidRDefault="00E31ACD">
      <w:pPr>
        <w:spacing w:after="0" w:line="480" w:lineRule="exact"/>
        <w:ind w:left="120"/>
        <w:rPr>
          <w:lang w:val="ru-RU"/>
        </w:rPr>
      </w:pPr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 w:line="480" w:lineRule="exact"/>
        <w:ind w:left="120"/>
        <w:rPr>
          <w:lang w:val="ru-RU"/>
        </w:r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1ACD" w:rsidRPr="00DC5E30" w:rsidRDefault="00DC5E30">
      <w:pPr>
        <w:spacing w:after="0" w:line="480" w:lineRule="exact"/>
        <w:ind w:left="120"/>
        <w:rPr>
          <w:lang w:val="ru-RU"/>
        </w:rPr>
      </w:pPr>
      <w:bookmarkStart w:id="57" w:name="b27aaca7-b177-4821-a766-ed4d5fe97fcc"/>
      <w:r w:rsidRPr="00DC5E30">
        <w:rPr>
          <w:rFonts w:ascii="Times New Roman" w:hAnsi="Times New Roman"/>
          <w:color w:val="000000"/>
          <w:sz w:val="28"/>
          <w:lang w:val="ru-RU"/>
        </w:rPr>
        <w:t>Литература10 класс: планы-конспекты для 105 уроков. Учебно-методическое пособие/ Фефилова Г.Е</w:t>
      </w:r>
      <w:bookmarkEnd w:id="57"/>
      <w:r w:rsidRPr="00DC5E30">
        <w:rPr>
          <w:sz w:val="28"/>
          <w:lang w:val="ru-RU"/>
        </w:rPr>
        <w:br/>
      </w:r>
      <w:bookmarkStart w:id="58" w:name="b27aaca7-b177-4821-a766-ed4d5fe97fcc1"/>
      <w:r w:rsidRPr="00DC5E30">
        <w:rPr>
          <w:rFonts w:ascii="Times New Roman" w:hAnsi="Times New Roman"/>
          <w:color w:val="000000"/>
          <w:sz w:val="28"/>
          <w:lang w:val="ru-RU"/>
        </w:rPr>
        <w:t xml:space="preserve"> Литература 11 класс: планы-конспекты для 105 уроков. Учебно-методическое пособие/ Фефилова Г.Е</w:t>
      </w:r>
      <w:bookmarkEnd w:id="58"/>
    </w:p>
    <w:p w:rsidR="00E31ACD" w:rsidRPr="00DC5E30" w:rsidRDefault="00E31ACD">
      <w:pPr>
        <w:spacing w:after="0"/>
        <w:ind w:left="120"/>
        <w:rPr>
          <w:lang w:val="ru-RU"/>
        </w:rPr>
      </w:pPr>
    </w:p>
    <w:p w:rsidR="00E31ACD" w:rsidRPr="00DC5E30" w:rsidRDefault="00DC5E30">
      <w:pPr>
        <w:spacing w:after="0" w:line="480" w:lineRule="exact"/>
        <w:ind w:left="120"/>
        <w:rPr>
          <w:lang w:val="ru-RU"/>
        </w:rPr>
        <w:sectPr w:rsidR="00E31ACD" w:rsidRPr="00DC5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C5E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1ACD" w:rsidRPr="00DC5E30" w:rsidRDefault="00E31ACD">
      <w:pPr>
        <w:rPr>
          <w:lang w:val="ru-RU"/>
        </w:rPr>
      </w:pPr>
    </w:p>
    <w:sectPr w:rsidR="00E31ACD" w:rsidRPr="00DC5E3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286"/>
    <w:multiLevelType w:val="multilevel"/>
    <w:tmpl w:val="2E4C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7707B"/>
    <w:multiLevelType w:val="multilevel"/>
    <w:tmpl w:val="02A23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726F7B"/>
    <w:multiLevelType w:val="multilevel"/>
    <w:tmpl w:val="161CA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DE6E2F"/>
    <w:multiLevelType w:val="multilevel"/>
    <w:tmpl w:val="B196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0D3150"/>
    <w:multiLevelType w:val="multilevel"/>
    <w:tmpl w:val="00F0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223A46"/>
    <w:multiLevelType w:val="multilevel"/>
    <w:tmpl w:val="ACFA8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9725D1"/>
    <w:multiLevelType w:val="multilevel"/>
    <w:tmpl w:val="0A302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4F03620"/>
    <w:multiLevelType w:val="multilevel"/>
    <w:tmpl w:val="5EFA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8C78D6"/>
    <w:multiLevelType w:val="multilevel"/>
    <w:tmpl w:val="DCF2B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43A467C"/>
    <w:multiLevelType w:val="multilevel"/>
    <w:tmpl w:val="8B40A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92929CD"/>
    <w:multiLevelType w:val="multilevel"/>
    <w:tmpl w:val="9994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E02234A"/>
    <w:multiLevelType w:val="multilevel"/>
    <w:tmpl w:val="E7763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026E37"/>
    <w:multiLevelType w:val="multilevel"/>
    <w:tmpl w:val="104C9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AD33678"/>
    <w:multiLevelType w:val="multilevel"/>
    <w:tmpl w:val="98268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D955FBF"/>
    <w:multiLevelType w:val="multilevel"/>
    <w:tmpl w:val="F094F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EF16100"/>
    <w:multiLevelType w:val="multilevel"/>
    <w:tmpl w:val="30209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7E6384"/>
    <w:multiLevelType w:val="multilevel"/>
    <w:tmpl w:val="27F2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8E0B28"/>
    <w:multiLevelType w:val="multilevel"/>
    <w:tmpl w:val="8334D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6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1ACD"/>
    <w:rsid w:val="00DC5E30"/>
    <w:rsid w:val="00E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8B19"/>
  <w15:docId w15:val="{223D9803-82DC-4E00-BA0A-7B910D6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26" Type="http://schemas.openxmlformats.org/officeDocument/2006/relationships/hyperlink" Target="https://m.edsoo.ru/f6a65a91" TargetMode="External"/><Relationship Id="rId39" Type="http://schemas.openxmlformats.org/officeDocument/2006/relationships/hyperlink" Target="https://m.edsoo.ru/f6a65a91" TargetMode="External"/><Relationship Id="rId21" Type="http://schemas.openxmlformats.org/officeDocument/2006/relationships/hyperlink" Target="https://m.edsoo.ru/f6a65a91" TargetMode="External"/><Relationship Id="rId34" Type="http://schemas.openxmlformats.org/officeDocument/2006/relationships/hyperlink" Target="https://m.edsoo.ru/f6a65a91" TargetMode="External"/><Relationship Id="rId42" Type="http://schemas.openxmlformats.org/officeDocument/2006/relationships/hyperlink" Target="https://m.edsoo.ru/f6a65a91" TargetMode="External"/><Relationship Id="rId47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e20b36e4" TargetMode="Externa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f6a65a91" TargetMode="External"/><Relationship Id="rId33" Type="http://schemas.openxmlformats.org/officeDocument/2006/relationships/hyperlink" Target="https://m.edsoo.ru/f6a65a91" TargetMode="External"/><Relationship Id="rId38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20b36e4" TargetMode="External"/><Relationship Id="rId20" Type="http://schemas.openxmlformats.org/officeDocument/2006/relationships/hyperlink" Target="https://m.edsoo.ru/f6a65a91" TargetMode="External"/><Relationship Id="rId29" Type="http://schemas.openxmlformats.org/officeDocument/2006/relationships/hyperlink" Target="https://m.edsoo.ru/f6a65a91" TargetMode="External"/><Relationship Id="rId41" Type="http://schemas.openxmlformats.org/officeDocument/2006/relationships/hyperlink" Target="https://m.edsoo.ru/f6a65a9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f6a65a91" TargetMode="External"/><Relationship Id="rId32" Type="http://schemas.openxmlformats.org/officeDocument/2006/relationships/hyperlink" Target="https://m.edsoo.ru/f6a65a91" TargetMode="External"/><Relationship Id="rId37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5" Type="http://schemas.openxmlformats.org/officeDocument/2006/relationships/hyperlink" Target="https://m.edsoo.ru/e20b36e4" TargetMode="External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36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10" Type="http://schemas.openxmlformats.org/officeDocument/2006/relationships/hyperlink" Target="https://m.edsoo.ru/e20b36e4" TargetMode="External"/><Relationship Id="rId19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44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f6a65a91" TargetMode="External"/><Relationship Id="rId27" Type="http://schemas.openxmlformats.org/officeDocument/2006/relationships/hyperlink" Target="https://m.edsoo.ru/f6a65a91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43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f6a65a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8373</Words>
  <Characters>47732</Characters>
  <Application>Microsoft Office Word</Application>
  <DocSecurity>0</DocSecurity>
  <Lines>397</Lines>
  <Paragraphs>111</Paragraphs>
  <ScaleCrop>false</ScaleCrop>
  <Company/>
  <LinksUpToDate>false</LinksUpToDate>
  <CharactersWithSpaces>55994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</cp:lastModifiedBy>
  <cp:revision>4</cp:revision>
  <dcterms:created xsi:type="dcterms:W3CDTF">2024-10-09T17:45:00Z</dcterms:created>
  <dcterms:modified xsi:type="dcterms:W3CDTF">2024-10-09T17:49:00Z</dcterms:modified>
  <dc:language>ru-RU</dc:language>
</cp:coreProperties>
</file>