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DD" w:rsidRDefault="002A14DD" w:rsidP="002A14DD">
      <w:pPr>
        <w:pStyle w:val="1"/>
        <w:spacing w:before="65"/>
        <w:ind w:left="1800"/>
      </w:pPr>
      <w:r>
        <w:t>Аннотация</w:t>
      </w:r>
    </w:p>
    <w:p w:rsidR="002A14DD" w:rsidRDefault="002A14DD" w:rsidP="002A14DD">
      <w:pPr>
        <w:spacing w:before="5" w:line="315" w:lineRule="exact"/>
        <w:ind w:left="1910" w:right="191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</w:p>
    <w:p w:rsidR="002A14DD" w:rsidRDefault="002A14DD" w:rsidP="002A14DD">
      <w:pPr>
        <w:pStyle w:val="1"/>
        <w:ind w:left="3592" w:right="3588"/>
      </w:pPr>
      <w:r>
        <w:t>«Окружающий мир»</w:t>
      </w:r>
      <w:r>
        <w:rPr>
          <w:spacing w:val="-67"/>
        </w:rPr>
        <w:t xml:space="preserve"> </w:t>
      </w:r>
      <w:r>
        <w:t>1-4 классы</w:t>
      </w:r>
    </w:p>
    <w:p w:rsidR="002A14DD" w:rsidRDefault="002A14DD" w:rsidP="002A14DD">
      <w:pPr>
        <w:pStyle w:val="a3"/>
        <w:spacing w:before="9"/>
        <w:rPr>
          <w:b/>
          <w:sz w:val="26"/>
        </w:rPr>
      </w:pPr>
    </w:p>
    <w:p w:rsidR="002A14DD" w:rsidRDefault="002A14DD" w:rsidP="002A14DD">
      <w:pPr>
        <w:pStyle w:val="a3"/>
        <w:ind w:left="239" w:right="11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 (Окружающий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НОО),</w:t>
      </w:r>
      <w:r>
        <w:rPr>
          <w:spacing w:val="-7"/>
        </w:rPr>
        <w:t xml:space="preserve"> </w:t>
      </w:r>
      <w:r>
        <w:t>Федеральной</w:t>
      </w:r>
      <w:r>
        <w:rPr>
          <w:spacing w:val="-68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60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ФРП</w:t>
      </w:r>
    </w:p>
    <w:p w:rsidR="002A14DD" w:rsidRDefault="002A14DD" w:rsidP="002A14DD">
      <w:pPr>
        <w:pStyle w:val="a3"/>
        <w:ind w:left="239" w:right="115"/>
        <w:jc w:val="both"/>
      </w:pPr>
      <w:r>
        <w:t>«Окружающий</w:t>
      </w:r>
      <w:r>
        <w:rPr>
          <w:spacing w:val="1"/>
        </w:rPr>
        <w:t xml:space="preserve"> </w:t>
      </w:r>
      <w:proofErr w:type="gramStart"/>
      <w:r>
        <w:t>мир</w:t>
      </w:r>
      <w:r>
        <w:rPr>
          <w:spacing w:val="1"/>
        </w:rPr>
        <w:t xml:space="preserve"> </w:t>
      </w:r>
      <w:r>
        <w:t>»</w:t>
      </w:r>
      <w:proofErr w:type="gramEnd"/>
      <w:r>
        <w:t>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2A14DD" w:rsidRDefault="002A14DD" w:rsidP="002A14DD">
      <w:pPr>
        <w:pStyle w:val="a3"/>
        <w:spacing w:line="318" w:lineRule="exact"/>
        <w:ind w:left="239"/>
        <w:jc w:val="both"/>
      </w:pPr>
      <w:r>
        <w:t>Авторы</w:t>
      </w:r>
      <w:r>
        <w:rPr>
          <w:spacing w:val="-1"/>
        </w:rPr>
        <w:t xml:space="preserve"> </w:t>
      </w:r>
      <w:proofErr w:type="gramStart"/>
      <w:r>
        <w:t>учебников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А.А.Плешаков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</w:t>
      </w:r>
    </w:p>
    <w:p w:rsidR="002A14DD" w:rsidRDefault="002A14DD" w:rsidP="002A14DD">
      <w:pPr>
        <w:pStyle w:val="a3"/>
        <w:ind w:left="239" w:right="223" w:firstLine="707"/>
        <w:jc w:val="both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рационально-научного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 и воспитание личности гражданина России в условиях</w:t>
      </w:r>
      <w:r>
        <w:rPr>
          <w:spacing w:val="-67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конфессионального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2A14DD" w:rsidRDefault="002A14DD" w:rsidP="002A14DD">
      <w:pPr>
        <w:pStyle w:val="a3"/>
      </w:pPr>
    </w:p>
    <w:p w:rsidR="002A14DD" w:rsidRDefault="002A14DD" w:rsidP="002A14DD">
      <w:pPr>
        <w:pStyle w:val="a3"/>
        <w:ind w:left="239" w:firstLine="707"/>
      </w:pPr>
      <w:r>
        <w:t>Предмет</w:t>
      </w:r>
      <w:r>
        <w:rPr>
          <w:spacing w:val="43"/>
        </w:rPr>
        <w:t xml:space="preserve"> </w:t>
      </w:r>
      <w:r>
        <w:t>представлен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программе</w:t>
      </w:r>
      <w:r>
        <w:rPr>
          <w:spacing w:val="46"/>
        </w:rPr>
        <w:t xml:space="preserve"> </w:t>
      </w:r>
      <w:r>
        <w:t>следующими</w:t>
      </w:r>
      <w:r>
        <w:rPr>
          <w:spacing w:val="45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:rsidR="002A14DD" w:rsidRDefault="002A14DD" w:rsidP="002A14DD">
      <w:pPr>
        <w:pStyle w:val="a5"/>
        <w:numPr>
          <w:ilvl w:val="0"/>
          <w:numId w:val="1"/>
        </w:numPr>
        <w:tabs>
          <w:tab w:val="left" w:pos="1186"/>
        </w:tabs>
        <w:spacing w:line="316" w:lineRule="exact"/>
        <w:ind w:hanging="239"/>
        <w:rPr>
          <w:sz w:val="28"/>
        </w:rPr>
      </w:pPr>
      <w:r>
        <w:rPr>
          <w:sz w:val="28"/>
        </w:rPr>
        <w:t>человек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природа</w:t>
      </w:r>
    </w:p>
    <w:p w:rsidR="002A14DD" w:rsidRDefault="002A14DD" w:rsidP="002A14DD">
      <w:pPr>
        <w:pStyle w:val="a5"/>
        <w:numPr>
          <w:ilvl w:val="0"/>
          <w:numId w:val="1"/>
        </w:numPr>
        <w:tabs>
          <w:tab w:val="left" w:pos="1186"/>
        </w:tabs>
        <w:ind w:hanging="239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2A14DD" w:rsidRDefault="002A14DD" w:rsidP="002A14DD">
      <w:pPr>
        <w:pStyle w:val="a5"/>
        <w:numPr>
          <w:ilvl w:val="0"/>
          <w:numId w:val="1"/>
        </w:numPr>
        <w:tabs>
          <w:tab w:val="left" w:pos="1186"/>
        </w:tabs>
        <w:spacing w:before="4"/>
        <w:ind w:hanging="239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</w:p>
    <w:p w:rsidR="002A14DD" w:rsidRDefault="002A14DD" w:rsidP="002A14DD">
      <w:pPr>
        <w:pStyle w:val="a3"/>
      </w:pPr>
    </w:p>
    <w:p w:rsidR="002A14DD" w:rsidRDefault="002A14DD" w:rsidP="002A14DD">
      <w:pPr>
        <w:pStyle w:val="a3"/>
        <w:ind w:left="239" w:right="22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 xml:space="preserve">отводится 66 </w:t>
      </w:r>
      <w:proofErr w:type="gramStart"/>
      <w:r>
        <w:t>ч.( 2</w:t>
      </w:r>
      <w:proofErr w:type="gramEnd"/>
      <w:r>
        <w:t xml:space="preserve"> </w:t>
      </w:r>
      <w:r>
        <w:t>ч в неделю, 33 учебные недели) Во 2-4 классах – по 68 ч (34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2A14DD" w:rsidRDefault="002A14DD" w:rsidP="002A14DD">
      <w:pPr>
        <w:pStyle w:val="a3"/>
        <w:spacing w:before="10"/>
        <w:rPr>
          <w:sz w:val="27"/>
        </w:rPr>
      </w:pPr>
    </w:p>
    <w:p w:rsidR="002A14DD" w:rsidRDefault="002A14DD" w:rsidP="002A14DD">
      <w:pPr>
        <w:pStyle w:val="a3"/>
        <w:ind w:left="80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2A14DD" w:rsidRDefault="002A14DD" w:rsidP="002A14DD">
      <w:pPr>
        <w:pStyle w:val="a5"/>
        <w:numPr>
          <w:ilvl w:val="0"/>
          <w:numId w:val="2"/>
        </w:numPr>
        <w:tabs>
          <w:tab w:val="left" w:pos="666"/>
          <w:tab w:val="left" w:pos="667"/>
          <w:tab w:val="left" w:pos="2704"/>
          <w:tab w:val="left" w:pos="4423"/>
          <w:tab w:val="left" w:pos="5899"/>
          <w:tab w:val="left" w:pos="7366"/>
          <w:tab w:val="left" w:pos="8924"/>
        </w:tabs>
        <w:spacing w:before="6"/>
        <w:ind w:right="244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</w:r>
      <w:proofErr w:type="gramStart"/>
      <w:r>
        <w:rPr>
          <w:sz w:val="28"/>
        </w:rPr>
        <w:t>предмета,</w:t>
      </w:r>
      <w:r>
        <w:rPr>
          <w:sz w:val="28"/>
        </w:rPr>
        <w:tab/>
      </w:r>
      <w:proofErr w:type="gramEnd"/>
      <w:r>
        <w:rPr>
          <w:sz w:val="28"/>
        </w:rPr>
        <w:t xml:space="preserve"> </w:t>
      </w:r>
      <w:r>
        <w:rPr>
          <w:spacing w:val="-1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2A14DD" w:rsidRDefault="002A14DD" w:rsidP="002A14DD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line="331" w:lineRule="exact"/>
        <w:ind w:hanging="43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курса;</w:t>
      </w:r>
    </w:p>
    <w:p w:rsidR="002A14DD" w:rsidRDefault="002A14DD" w:rsidP="002A14DD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before="7"/>
        <w:ind w:right="280"/>
        <w:rPr>
          <w:sz w:val="28"/>
        </w:rPr>
      </w:pPr>
      <w:r>
        <w:rPr>
          <w:sz w:val="28"/>
        </w:rPr>
        <w:t>Тематическое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 с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2A14DD" w:rsidRDefault="002A14DD" w:rsidP="002A14DD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before="9" w:line="232" w:lineRule="auto"/>
        <w:ind w:right="464"/>
        <w:rPr>
          <w:sz w:val="24"/>
        </w:rPr>
      </w:pPr>
      <w:r>
        <w:rPr>
          <w:sz w:val="24"/>
        </w:rPr>
        <w:t>УЧЕБНО-МЕТОДИЧЕСКОЕ ОБЕСПЕЧЕНИЕ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УЧЕНИКА</w:t>
      </w:r>
    </w:p>
    <w:p w:rsidR="002A14DD" w:rsidRDefault="002A14DD" w:rsidP="002A14DD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before="8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</w:p>
    <w:p w:rsidR="002A14DD" w:rsidRDefault="002A14DD" w:rsidP="002A14DD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before="3"/>
        <w:rPr>
          <w:sz w:val="28"/>
        </w:rPr>
      </w:pPr>
      <w:r>
        <w:rPr>
          <w:sz w:val="28"/>
        </w:rPr>
        <w:t>Цифровые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</w:p>
    <w:p w:rsidR="002A14DD" w:rsidRDefault="002A14DD" w:rsidP="002A14DD">
      <w:pPr>
        <w:pStyle w:val="a3"/>
        <w:ind w:left="239"/>
        <w:rPr>
          <w:rFonts w:ascii="Symbol" w:hAnsi="Symbol"/>
        </w:rPr>
        <w:sectPr w:rsidR="002A14DD">
          <w:pgSz w:w="11920" w:h="16850"/>
          <w:pgMar w:top="1060" w:right="620" w:bottom="280" w:left="1460" w:header="720" w:footer="720" w:gutter="0"/>
          <w:cols w:space="720"/>
        </w:sectPr>
      </w:pPr>
      <w:bookmarkStart w:id="0" w:name="_GoBack"/>
      <w:bookmarkEnd w:id="0"/>
    </w:p>
    <w:p w:rsidR="006A0AD9" w:rsidRDefault="006A0AD9"/>
    <w:sectPr w:rsidR="006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52241"/>
    <w:multiLevelType w:val="hybridMultilevel"/>
    <w:tmpl w:val="8F845DCE"/>
    <w:lvl w:ilvl="0" w:tplc="0780FECA">
      <w:numFmt w:val="bullet"/>
      <w:lvlText w:val="-"/>
      <w:lvlJc w:val="left"/>
      <w:pPr>
        <w:ind w:left="1185" w:hanging="2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B83496">
      <w:numFmt w:val="bullet"/>
      <w:lvlText w:val="•"/>
      <w:lvlJc w:val="left"/>
      <w:pPr>
        <w:ind w:left="2045" w:hanging="238"/>
      </w:pPr>
      <w:rPr>
        <w:rFonts w:hint="default"/>
        <w:lang w:val="ru-RU" w:eastAsia="en-US" w:bidi="ar-SA"/>
      </w:rPr>
    </w:lvl>
    <w:lvl w:ilvl="2" w:tplc="D2C2EAEE">
      <w:numFmt w:val="bullet"/>
      <w:lvlText w:val="•"/>
      <w:lvlJc w:val="left"/>
      <w:pPr>
        <w:ind w:left="2910" w:hanging="238"/>
      </w:pPr>
      <w:rPr>
        <w:rFonts w:hint="default"/>
        <w:lang w:val="ru-RU" w:eastAsia="en-US" w:bidi="ar-SA"/>
      </w:rPr>
    </w:lvl>
    <w:lvl w:ilvl="3" w:tplc="42E24138">
      <w:numFmt w:val="bullet"/>
      <w:lvlText w:val="•"/>
      <w:lvlJc w:val="left"/>
      <w:pPr>
        <w:ind w:left="3775" w:hanging="238"/>
      </w:pPr>
      <w:rPr>
        <w:rFonts w:hint="default"/>
        <w:lang w:val="ru-RU" w:eastAsia="en-US" w:bidi="ar-SA"/>
      </w:rPr>
    </w:lvl>
    <w:lvl w:ilvl="4" w:tplc="7466C8EA">
      <w:numFmt w:val="bullet"/>
      <w:lvlText w:val="•"/>
      <w:lvlJc w:val="left"/>
      <w:pPr>
        <w:ind w:left="4640" w:hanging="238"/>
      </w:pPr>
      <w:rPr>
        <w:rFonts w:hint="default"/>
        <w:lang w:val="ru-RU" w:eastAsia="en-US" w:bidi="ar-SA"/>
      </w:rPr>
    </w:lvl>
    <w:lvl w:ilvl="5" w:tplc="49188218">
      <w:numFmt w:val="bullet"/>
      <w:lvlText w:val="•"/>
      <w:lvlJc w:val="left"/>
      <w:pPr>
        <w:ind w:left="5505" w:hanging="238"/>
      </w:pPr>
      <w:rPr>
        <w:rFonts w:hint="default"/>
        <w:lang w:val="ru-RU" w:eastAsia="en-US" w:bidi="ar-SA"/>
      </w:rPr>
    </w:lvl>
    <w:lvl w:ilvl="6" w:tplc="506216E6">
      <w:numFmt w:val="bullet"/>
      <w:lvlText w:val="•"/>
      <w:lvlJc w:val="left"/>
      <w:pPr>
        <w:ind w:left="6370" w:hanging="238"/>
      </w:pPr>
      <w:rPr>
        <w:rFonts w:hint="default"/>
        <w:lang w:val="ru-RU" w:eastAsia="en-US" w:bidi="ar-SA"/>
      </w:rPr>
    </w:lvl>
    <w:lvl w:ilvl="7" w:tplc="EEB2D38E">
      <w:numFmt w:val="bullet"/>
      <w:lvlText w:val="•"/>
      <w:lvlJc w:val="left"/>
      <w:pPr>
        <w:ind w:left="7235" w:hanging="238"/>
      </w:pPr>
      <w:rPr>
        <w:rFonts w:hint="default"/>
        <w:lang w:val="ru-RU" w:eastAsia="en-US" w:bidi="ar-SA"/>
      </w:rPr>
    </w:lvl>
    <w:lvl w:ilvl="8" w:tplc="6E529B5A">
      <w:numFmt w:val="bullet"/>
      <w:lvlText w:val="•"/>
      <w:lvlJc w:val="left"/>
      <w:pPr>
        <w:ind w:left="8100" w:hanging="238"/>
      </w:pPr>
      <w:rPr>
        <w:rFonts w:hint="default"/>
        <w:lang w:val="ru-RU" w:eastAsia="en-US" w:bidi="ar-SA"/>
      </w:rPr>
    </w:lvl>
  </w:abstractNum>
  <w:abstractNum w:abstractNumId="1">
    <w:nsid w:val="5F0057DD"/>
    <w:multiLevelType w:val="hybridMultilevel"/>
    <w:tmpl w:val="F1D65074"/>
    <w:lvl w:ilvl="0" w:tplc="C5DADBBA">
      <w:numFmt w:val="bullet"/>
      <w:lvlText w:val=""/>
      <w:lvlJc w:val="left"/>
      <w:pPr>
        <w:ind w:left="666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8886984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2" w:tplc="8A9046FE">
      <w:numFmt w:val="bullet"/>
      <w:lvlText w:val="•"/>
      <w:lvlJc w:val="left"/>
      <w:pPr>
        <w:ind w:left="2494" w:hanging="428"/>
      </w:pPr>
      <w:rPr>
        <w:rFonts w:hint="default"/>
        <w:lang w:val="ru-RU" w:eastAsia="en-US" w:bidi="ar-SA"/>
      </w:rPr>
    </w:lvl>
    <w:lvl w:ilvl="3" w:tplc="ED02F3FA">
      <w:numFmt w:val="bullet"/>
      <w:lvlText w:val="•"/>
      <w:lvlJc w:val="left"/>
      <w:pPr>
        <w:ind w:left="3411" w:hanging="428"/>
      </w:pPr>
      <w:rPr>
        <w:rFonts w:hint="default"/>
        <w:lang w:val="ru-RU" w:eastAsia="en-US" w:bidi="ar-SA"/>
      </w:rPr>
    </w:lvl>
    <w:lvl w:ilvl="4" w:tplc="682030D2">
      <w:numFmt w:val="bullet"/>
      <w:lvlText w:val="•"/>
      <w:lvlJc w:val="left"/>
      <w:pPr>
        <w:ind w:left="4328" w:hanging="428"/>
      </w:pPr>
      <w:rPr>
        <w:rFonts w:hint="default"/>
        <w:lang w:val="ru-RU" w:eastAsia="en-US" w:bidi="ar-SA"/>
      </w:rPr>
    </w:lvl>
    <w:lvl w:ilvl="5" w:tplc="71FA19B0">
      <w:numFmt w:val="bullet"/>
      <w:lvlText w:val="•"/>
      <w:lvlJc w:val="left"/>
      <w:pPr>
        <w:ind w:left="5245" w:hanging="428"/>
      </w:pPr>
      <w:rPr>
        <w:rFonts w:hint="default"/>
        <w:lang w:val="ru-RU" w:eastAsia="en-US" w:bidi="ar-SA"/>
      </w:rPr>
    </w:lvl>
    <w:lvl w:ilvl="6" w:tplc="CA769F9A">
      <w:numFmt w:val="bullet"/>
      <w:lvlText w:val="•"/>
      <w:lvlJc w:val="left"/>
      <w:pPr>
        <w:ind w:left="6162" w:hanging="428"/>
      </w:pPr>
      <w:rPr>
        <w:rFonts w:hint="default"/>
        <w:lang w:val="ru-RU" w:eastAsia="en-US" w:bidi="ar-SA"/>
      </w:rPr>
    </w:lvl>
    <w:lvl w:ilvl="7" w:tplc="49B6542A">
      <w:numFmt w:val="bullet"/>
      <w:lvlText w:val="•"/>
      <w:lvlJc w:val="left"/>
      <w:pPr>
        <w:ind w:left="7079" w:hanging="428"/>
      </w:pPr>
      <w:rPr>
        <w:rFonts w:hint="default"/>
        <w:lang w:val="ru-RU" w:eastAsia="en-US" w:bidi="ar-SA"/>
      </w:rPr>
    </w:lvl>
    <w:lvl w:ilvl="8" w:tplc="66A899EE">
      <w:numFmt w:val="bullet"/>
      <w:lvlText w:val="•"/>
      <w:lvlJc w:val="left"/>
      <w:pPr>
        <w:ind w:left="7996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91"/>
    <w:rsid w:val="002A14DD"/>
    <w:rsid w:val="006A0AD9"/>
    <w:rsid w:val="00E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2C98E-3280-44EB-BE18-C71051D4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1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14DD"/>
    <w:pPr>
      <w:ind w:left="174" w:right="17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14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14D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14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A14DD"/>
    <w:pPr>
      <w:ind w:left="666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2023-11-09T07:57:00Z</dcterms:created>
  <dcterms:modified xsi:type="dcterms:W3CDTF">2023-11-09T07:58:00Z</dcterms:modified>
</cp:coreProperties>
</file>