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24" w:rsidRPr="00257B24" w:rsidRDefault="00257B24" w:rsidP="00257B24">
      <w:pPr>
        <w:widowControl w:val="0"/>
        <w:suppressAutoHyphens/>
        <w:autoSpaceDN w:val="0"/>
        <w:spacing w:after="0" w:line="240" w:lineRule="auto"/>
        <w:ind w:left="-284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proofErr w:type="spellStart"/>
      <w:r w:rsidRPr="00257B2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Аннотация</w:t>
      </w:r>
      <w:proofErr w:type="spellEnd"/>
      <w:r w:rsidRPr="00257B2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 к </w:t>
      </w:r>
      <w:proofErr w:type="spellStart"/>
      <w:r w:rsidRPr="00257B2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рабочей</w:t>
      </w:r>
      <w:proofErr w:type="spellEnd"/>
      <w:r w:rsidRPr="00257B2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57B2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программе</w:t>
      </w:r>
      <w:proofErr w:type="spellEnd"/>
      <w:r w:rsidRPr="00257B24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57B2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по</w:t>
      </w:r>
      <w:proofErr w:type="spellEnd"/>
      <w:r w:rsidRPr="00257B2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57B2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предмету</w:t>
      </w:r>
      <w:proofErr w:type="spellEnd"/>
      <w:r w:rsidRPr="00257B2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«</w:t>
      </w:r>
      <w:r w:rsidRPr="00257B24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Обществознание</w:t>
      </w:r>
      <w:r w:rsidRPr="00257B2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»</w:t>
      </w:r>
      <w:r w:rsidRPr="00257B24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10-11 классы</w:t>
      </w:r>
    </w:p>
    <w:p w:rsidR="00257B24" w:rsidRPr="00257B24" w:rsidRDefault="00257B24" w:rsidP="00257B24">
      <w:pPr>
        <w:widowControl w:val="0"/>
        <w:suppressAutoHyphens/>
        <w:autoSpaceDN w:val="0"/>
        <w:spacing w:after="0" w:line="240" w:lineRule="auto"/>
        <w:ind w:left="-284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tbl>
      <w:tblPr>
        <w:tblW w:w="15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6"/>
        <w:gridCol w:w="11719"/>
      </w:tblGrid>
      <w:tr w:rsidR="00257B24" w:rsidRPr="00257B24" w:rsidTr="00E4403F"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Нормативная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основа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разработки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1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257B2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Нормативную основу рабочей программы составляют следующие документы: </w:t>
            </w:r>
          </w:p>
          <w:p w:rsidR="00257B24" w:rsidRPr="00257B24" w:rsidRDefault="00257B24" w:rsidP="00257B24">
            <w:pPr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4">
              <w:rPr>
                <w:rFonts w:ascii="Times New Roman" w:hAnsi="Times New Roman" w:cs="Times New Roman"/>
                <w:sz w:val="24"/>
                <w:szCs w:val="24"/>
              </w:rPr>
              <w:t xml:space="preserve">1 ФЗ-273 РФ «Об образовании в Российской Федерации». </w:t>
            </w:r>
          </w:p>
          <w:p w:rsidR="00257B24" w:rsidRPr="00257B24" w:rsidRDefault="00257B24" w:rsidP="00257B24">
            <w:pPr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4">
              <w:rPr>
                <w:rFonts w:ascii="Times New Roman" w:hAnsi="Times New Roman" w:cs="Times New Roman"/>
                <w:sz w:val="24"/>
                <w:szCs w:val="24"/>
              </w:rPr>
              <w:t xml:space="preserve">2. ФГОС ООО (Приказ </w:t>
            </w:r>
            <w:proofErr w:type="spellStart"/>
            <w:r w:rsidRPr="00257B2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57B2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г. № 287, зарегистрирован Министерством юстиции Российской Федерации 05.07.2021 г., рег. номер —64101) </w:t>
            </w:r>
          </w:p>
          <w:p w:rsidR="00257B24" w:rsidRPr="00257B24" w:rsidRDefault="00257B24" w:rsidP="00257B24">
            <w:pPr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4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Федеральная рабочая программа среднего общего образования по учебному предмету «Обществознание». </w:t>
            </w:r>
          </w:p>
          <w:p w:rsidR="00257B24" w:rsidRPr="00257B24" w:rsidRDefault="00257B24" w:rsidP="00257B24">
            <w:pPr>
              <w:autoSpaceDN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4">
              <w:rPr>
                <w:rFonts w:ascii="Times New Roman" w:hAnsi="Times New Roman" w:cs="Times New Roman"/>
                <w:sz w:val="24"/>
                <w:szCs w:val="24"/>
              </w:rPr>
              <w:t>3. Основная образовательная программа СОО МОБУ «</w:t>
            </w:r>
            <w:proofErr w:type="spellStart"/>
            <w:r w:rsidRPr="00257B24">
              <w:rPr>
                <w:rFonts w:ascii="Times New Roman" w:hAnsi="Times New Roman" w:cs="Times New Roman"/>
                <w:sz w:val="24"/>
                <w:szCs w:val="24"/>
              </w:rPr>
              <w:t>Нестеровская</w:t>
            </w:r>
            <w:proofErr w:type="spellEnd"/>
            <w:r w:rsidRPr="00257B2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 w:line="240" w:lineRule="atLeast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57B24">
              <w:rPr>
                <w:rFonts w:ascii="Times New Roman" w:hAnsi="Times New Roman" w:cs="Times New Roman"/>
                <w:sz w:val="24"/>
                <w:szCs w:val="24"/>
              </w:rPr>
              <w:t>4. Учебный план  МОБУ «</w:t>
            </w:r>
            <w:proofErr w:type="spellStart"/>
            <w:r w:rsidRPr="00257B24">
              <w:rPr>
                <w:rFonts w:ascii="Times New Roman" w:hAnsi="Times New Roman" w:cs="Times New Roman"/>
                <w:sz w:val="24"/>
                <w:szCs w:val="24"/>
              </w:rPr>
              <w:t>Нестеровская</w:t>
            </w:r>
            <w:proofErr w:type="spellEnd"/>
            <w:r w:rsidRPr="00257B24">
              <w:rPr>
                <w:rFonts w:ascii="Times New Roman" w:hAnsi="Times New Roman" w:cs="Times New Roman"/>
                <w:sz w:val="24"/>
                <w:szCs w:val="24"/>
              </w:rPr>
              <w:t xml:space="preserve"> СОШ» на 2024-2025 учебный год.</w:t>
            </w:r>
          </w:p>
        </w:tc>
      </w:tr>
      <w:tr w:rsidR="00257B24" w:rsidRPr="00257B24" w:rsidTr="00E4403F">
        <w:tc>
          <w:tcPr>
            <w:tcW w:w="3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Общая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характеристика</w:t>
            </w:r>
            <w:proofErr w:type="spellEnd"/>
          </w:p>
        </w:tc>
        <w:tc>
          <w:tcPr>
            <w:tcW w:w="117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Содержание  образования на базовом уровне по «Обществознанию» представляет собой комплекс знаний, отражающих 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</w:t>
            </w:r>
            <w:proofErr w:type="gramEnd"/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Все компоненты содержания взаимосвязаны.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людям, правовые нормы, регулирующие отношения людей во всех областях жизни общества, система гуманистических и демократических ценностей.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Содержание курса на базовом уровне обеспечивает преемственность по отношению к основной школе путем  углубленного изучения некоторых  социальных объектов, рассмотренных ранее. Наряду с этим вводится ряд новых более сложных вопросов, понимание которых необходимо современному человеку.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Освоение  нового содержания осуществляется с опорой на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межпредметные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связи с курсами истории, географии, литературы и др.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u w:val="single"/>
                <w:lang w:eastAsia="ja-JP" w:bidi="fa-IR"/>
              </w:rPr>
              <w:t>Формы и  методы обучения</w:t>
            </w: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:</w:t>
            </w:r>
          </w:p>
          <w:p w:rsidR="00257B24" w:rsidRPr="00257B24" w:rsidRDefault="00257B24" w:rsidP="00257B2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методы этапа восприятия-усвоения (методы  монологически-диалогического изложения и изучения  материала: рассказ, объяснение, беседа, лекция, визуального изучения явлений: демонстрация и иллюстрация; самостоятельная работа с источниками: изучение документов, работа с учебником и книгой, использование справочной литературы,  компьютера; упражнение,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взаимообучение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опорный конспект);</w:t>
            </w:r>
            <w:proofErr w:type="gramEnd"/>
          </w:p>
          <w:p w:rsidR="00257B24" w:rsidRPr="00257B24" w:rsidRDefault="00257B24" w:rsidP="00257B2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методы этапа усвоения-воспроизведения (проблемная и игровая</w:t>
            </w:r>
            <w:r w:rsidRPr="00257B24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ситуации, учебная дискуссия, взаимное обучение, опорный конспект, опорно-ответный метод,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зачетно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-экзаменационный метод).</w:t>
            </w:r>
          </w:p>
        </w:tc>
      </w:tr>
      <w:tr w:rsidR="00257B24" w:rsidRPr="00257B24" w:rsidTr="00E4403F">
        <w:tc>
          <w:tcPr>
            <w:tcW w:w="3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Цели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задачи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изучения</w:t>
            </w:r>
            <w:proofErr w:type="spellEnd"/>
          </w:p>
        </w:tc>
        <w:tc>
          <w:tcPr>
            <w:tcW w:w="117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Цели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задачи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курса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"</w:t>
            </w: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бществознани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е»</w:t>
            </w: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57B24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de-DE" w:eastAsia="ja-JP" w:bidi="fa-IR"/>
              </w:rPr>
              <w:lastRenderedPageBreak/>
              <w:t>Изучение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de-DE" w:eastAsia="ja-JP" w:bidi="fa-IR"/>
              </w:rPr>
              <w:t>обществознания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de-DE" w:eastAsia="ja-JP" w:bidi="fa-IR"/>
              </w:rPr>
              <w:t>базовом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de-DE" w:eastAsia="ja-JP" w:bidi="fa-IR"/>
              </w:rPr>
              <w:t>уровне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de-DE" w:eastAsia="ja-JP" w:bidi="fa-IR"/>
              </w:rPr>
              <w:t>направлено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de-DE" w:eastAsia="ja-JP" w:bidi="fa-IR"/>
              </w:rPr>
              <w:t>достижение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de-DE" w:eastAsia="ja-JP" w:bidi="fa-IR"/>
              </w:rPr>
              <w:t>следующих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de-DE" w:eastAsia="ja-JP" w:bidi="fa-IR"/>
              </w:rPr>
              <w:t>целей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развитие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личности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период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ранней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юности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ее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духовно-нравственной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политической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правовой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культуры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экономического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образа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мышления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социального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поведения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основанного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уважении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закона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правопорядка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способности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к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личному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самоопределению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самореализации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интереса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к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изучению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социальных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гуманитарных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дисциплин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воспитание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общероссийской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идентичности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гражданской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ответственности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правового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самосознания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толерантности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приверженности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гуманистическим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демократическим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ценностям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закрепленным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Конституции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Российской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Федерации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освоение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системы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знаний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экономической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иных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видах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деятельности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людей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обществе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его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сферах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правовом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регулировании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общественных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отношений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необходимых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взаимодействия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социальной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средой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выполнения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типичных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социальных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ролей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человека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гражданина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последующего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изучения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социально-экономических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гуманитарных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дисциплин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учреждениях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системы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среднего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высшего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профессионального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образования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или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самообразования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  <w:proofErr w:type="gramEnd"/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овладение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умениями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получать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критически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осмысливать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социальную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(в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том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числе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экономическую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правовую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информацию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анализировать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систематизировать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полученные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данные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освоение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способов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познавательной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коммуникативной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практической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деятельности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необходимых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участия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жизни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гражданского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общества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государства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формирование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опыта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применения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полученных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знаний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умений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решения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типичных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задач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области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социальных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отношений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гражданской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общественной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деятельности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межличностных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отношений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отношений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между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людьми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различных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национальностей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вероисповеданий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в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семейно-бытовой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сфере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соотнесения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своих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действий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действий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других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людей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нормами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поведения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установленными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законом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содействия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правовыми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способами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средствами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защите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правопорядка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обществе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  <w:proofErr w:type="gramEnd"/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Цели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курса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вносит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существенный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вклад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реализацию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целей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социально-гуманитарного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образования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современном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этапе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развития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общества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школы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содействие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самоопределению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личности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созданию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условий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ее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реализации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формирование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человека-гражданина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интегрированного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современную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действительность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нацеленного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ее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совершенствование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ориентированного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развитие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гражданского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общества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утверждение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правового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государства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воспитание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гражданственности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любви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к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Родине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-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создание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учащихся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целостных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представлений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о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жизни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общества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человека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нем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адекватных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современному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уровню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научных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знаний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выработка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основ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нравственной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правовой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экономической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политической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экологической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культуры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интеграция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личности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систему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национальных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мировой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культур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содействие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взаимопониманию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сотрудничеству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между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людьми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народами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различными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расовыми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национальными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этническими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религиозными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социальными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группами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помощь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реализации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права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учащихся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свободный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выбор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взглядов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убеждений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учетом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многообразия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мировоззренческих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подходов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ориентация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учащихся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гуманистические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демократические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ценности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Основные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цели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курса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определены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исходя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из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современных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требований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к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гуманитарному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образованию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учащихся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полной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средней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школы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способствовать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формированию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гражданско-правового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мышления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школьников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развитию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свободно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творчески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мыслящей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личности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передать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учащимся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сумму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систематических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знаний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обществознанию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обладание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которыми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поможет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им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свободно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ориентироваться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современном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мире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формировать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учащихся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представление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о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целостности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окружающего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мира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его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территориальном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многообразии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сложных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проблемах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встающих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перед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человечеством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имеющих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свои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специфические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особенности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разных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странах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развить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школьника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словесно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логическое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образное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мышление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способствовать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формированию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гражданско-правовой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грамотности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помочь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учащимся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разобраться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многообразии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общественных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отношений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в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себе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в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других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людях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;-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помочь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выработать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собственную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жизненную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позицию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В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основу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содержания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курса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положены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следующие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принципы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соответствие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требованиям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современного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школьного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гуманитарного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образования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в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том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числе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концепции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модернизации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образования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структурирование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заданий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учащимся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применительно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к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новому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познавательному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этапу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деятельности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формирование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учащихся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умения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работать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различными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источниками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способности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выработки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собственных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позиций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рассматриваемым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проблемам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получение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опыта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оценочной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деятельности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общественных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явлений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</w:tr>
      <w:tr w:rsidR="00257B24" w:rsidRPr="00257B24" w:rsidTr="00E4403F">
        <w:tc>
          <w:tcPr>
            <w:tcW w:w="3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Место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предмета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учебном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плане</w:t>
            </w:r>
            <w:proofErr w:type="spellEnd"/>
          </w:p>
        </w:tc>
        <w:tc>
          <w:tcPr>
            <w:tcW w:w="117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Рабочая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программа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учебному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предмету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Обществознание</w:t>
            </w: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»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составлена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соответствии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количеством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часов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указанным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учебном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плане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Учебный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предмет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««</w:t>
            </w: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Обществознание</w:t>
            </w: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»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изучается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10-11</w:t>
            </w: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классах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объёме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136 часов</w:t>
            </w: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: </w:t>
            </w: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по 2 часа в неделю, 68 часов в год в каждом классе</w:t>
            </w:r>
          </w:p>
        </w:tc>
      </w:tr>
      <w:tr w:rsidR="00257B24" w:rsidRPr="00257B24" w:rsidTr="00E4403F">
        <w:tc>
          <w:tcPr>
            <w:tcW w:w="3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Учебно-методическое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обеспечение</w:t>
            </w:r>
            <w:proofErr w:type="spellEnd"/>
          </w:p>
        </w:tc>
        <w:tc>
          <w:tcPr>
            <w:tcW w:w="117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B24" w:rsidRPr="00257B24" w:rsidRDefault="00257B24" w:rsidP="00257B24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57B24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Программа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: 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ind w:left="720"/>
              <w:contextualSpacing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57B2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Лазебникова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А.Ю. Обществознание. Примерные  рабочие программы.10-11 классы. Предметная линия учебников под </w:t>
            </w:r>
            <w:proofErr w:type="spellStart"/>
            <w:proofErr w:type="gramStart"/>
            <w:r w:rsidRPr="00257B2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ред</w:t>
            </w:r>
            <w:proofErr w:type="spellEnd"/>
            <w:proofErr w:type="gramEnd"/>
            <w:r w:rsidRPr="00257B2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Л.Н. Боголюбова. М.: Просвещение 2019 г.;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257B24" w:rsidRPr="00257B24" w:rsidRDefault="00257B24" w:rsidP="00257B24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57B24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Учебник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и: </w:t>
            </w: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ind w:left="72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Обществознание. 10 класс: учебник для общеобразовательных организаций : базовый уровень под ред. Л.Н. Боголюбова,- 4- е </w:t>
            </w:r>
            <w:proofErr w:type="spellStart"/>
            <w:proofErr w:type="gram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изд</w:t>
            </w:r>
            <w:proofErr w:type="spellEnd"/>
            <w:proofErr w:type="gram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М.: Просвещение, 2017;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ind w:left="72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 Обществознание. 11 класс: учебник для общеобразовательных организаций : базовый уровень под ред. Л.Н. Боголюбова,- 3- е </w:t>
            </w:r>
            <w:proofErr w:type="spellStart"/>
            <w:proofErr w:type="gram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изд</w:t>
            </w:r>
            <w:proofErr w:type="spellEnd"/>
            <w:proofErr w:type="gram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М.: Просвещение, 2017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ind w:left="72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57B24" w:rsidRPr="00257B24" w:rsidTr="00E4403F">
        <w:tc>
          <w:tcPr>
            <w:tcW w:w="3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Электронные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ресурсы</w:t>
            </w:r>
            <w:proofErr w:type="spellEnd"/>
          </w:p>
        </w:tc>
        <w:tc>
          <w:tcPr>
            <w:tcW w:w="117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  <w:p w:rsidR="00257B24" w:rsidRPr="00257B24" w:rsidRDefault="00257B24" w:rsidP="00257B24">
            <w:pPr>
              <w:tabs>
                <w:tab w:val="left" w:pos="237"/>
              </w:tabs>
              <w:autoSpaceDN w:val="0"/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B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 xml:space="preserve">1. </w:t>
            </w:r>
            <w:hyperlink r:id="rId6" w:history="1">
              <w:r w:rsidRPr="00257B2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https://uchi.ru/</w:t>
              </w:r>
            </w:hyperlink>
            <w:r w:rsidRPr="00257B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:rsidR="00257B24" w:rsidRPr="00257B24" w:rsidRDefault="00257B24" w:rsidP="00257B24">
            <w:pPr>
              <w:tabs>
                <w:tab w:val="left" w:pos="237"/>
              </w:tabs>
              <w:autoSpaceDN w:val="0"/>
              <w:spacing w:after="160" w:line="254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B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 xml:space="preserve">2. </w:t>
            </w:r>
            <w:hyperlink r:id="rId7" w:history="1">
              <w:r w:rsidRPr="00257B2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https://www.yaklass.ru/</w:t>
              </w:r>
            </w:hyperlink>
            <w:r w:rsidRPr="00257B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:rsidR="00257B24" w:rsidRPr="00257B24" w:rsidRDefault="00257B24" w:rsidP="00257B24">
            <w:pPr>
              <w:tabs>
                <w:tab w:val="left" w:pos="237"/>
              </w:tabs>
              <w:autoSpaceDN w:val="0"/>
              <w:spacing w:after="160" w:line="254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B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 xml:space="preserve">3. </w:t>
            </w:r>
            <w:hyperlink r:id="rId8" w:history="1">
              <w:r w:rsidRPr="00257B2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https://education.yandex.ru/main/</w:t>
              </w:r>
            </w:hyperlink>
            <w:r w:rsidRPr="00257B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:rsidR="00257B24" w:rsidRPr="00257B24" w:rsidRDefault="00257B24" w:rsidP="00257B24">
            <w:pPr>
              <w:tabs>
                <w:tab w:val="left" w:pos="237"/>
              </w:tabs>
              <w:autoSpaceDN w:val="0"/>
              <w:spacing w:after="160" w:line="254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B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 xml:space="preserve">4. </w:t>
            </w:r>
            <w:hyperlink r:id="rId9" w:history="1">
              <w:r w:rsidRPr="00257B2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https://resh.edu.ru/</w:t>
              </w:r>
            </w:hyperlink>
            <w:r w:rsidRPr="00257B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:rsidR="00257B24" w:rsidRPr="00257B24" w:rsidRDefault="00257B24" w:rsidP="00257B24">
            <w:pPr>
              <w:tabs>
                <w:tab w:val="left" w:pos="237"/>
              </w:tabs>
              <w:autoSpaceDN w:val="0"/>
              <w:spacing w:after="160" w:line="254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B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 xml:space="preserve">5. </w:t>
            </w:r>
            <w:hyperlink r:id="rId10" w:history="1">
              <w:r w:rsidRPr="00257B2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https://www.learnis.ru/</w:t>
              </w:r>
            </w:hyperlink>
            <w:r w:rsidRPr="00257B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:rsidR="00257B24" w:rsidRPr="00257B24" w:rsidRDefault="00257B24" w:rsidP="00257B24">
            <w:pPr>
              <w:tabs>
                <w:tab w:val="left" w:pos="237"/>
              </w:tabs>
              <w:autoSpaceDN w:val="0"/>
              <w:spacing w:after="160" w:line="254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B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 xml:space="preserve">6. </w:t>
            </w:r>
            <w:hyperlink r:id="rId11" w:history="1">
              <w:r w:rsidRPr="00257B2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https://onlinetestpad.com/</w:t>
              </w:r>
            </w:hyperlink>
          </w:p>
          <w:p w:rsidR="00257B24" w:rsidRPr="00257B24" w:rsidRDefault="00257B24" w:rsidP="00257B24">
            <w:pPr>
              <w:tabs>
                <w:tab w:val="left" w:pos="237"/>
              </w:tabs>
              <w:autoSpaceDN w:val="0"/>
              <w:spacing w:after="160" w:line="254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B2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7. </w:t>
            </w:r>
            <w:hyperlink r:id="rId12" w:history="1">
              <w:r w:rsidRPr="00257B2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https://www.puzzlecup.com/crossword-ru/</w:t>
              </w:r>
            </w:hyperlink>
            <w:r w:rsidRPr="00257B2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257B24" w:rsidRPr="00257B24" w:rsidRDefault="00257B24" w:rsidP="00257B24">
            <w:pPr>
              <w:tabs>
                <w:tab w:val="left" w:pos="237"/>
              </w:tabs>
              <w:autoSpaceDN w:val="0"/>
              <w:spacing w:after="160" w:line="254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7B2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8 </w:t>
            </w:r>
            <w:hyperlink r:id="rId13" w:history="1">
              <w:r w:rsidRPr="00257B2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https://ru.padlet.com/dashboard</w:t>
              </w:r>
            </w:hyperlink>
            <w:r w:rsidRPr="00257B2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257B24" w:rsidRPr="00257B24" w:rsidRDefault="00257B24" w:rsidP="00257B24">
            <w:pPr>
              <w:tabs>
                <w:tab w:val="left" w:pos="237"/>
              </w:tabs>
              <w:autoSpaceDN w:val="0"/>
              <w:spacing w:after="160" w:line="254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2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lastRenderedPageBreak/>
              <w:t xml:space="preserve">9. </w:t>
            </w:r>
            <w:hyperlink r:id="rId14" w:history="1">
              <w:r w:rsidRPr="00257B2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https://learningapps.org/</w:t>
              </w:r>
            </w:hyperlink>
            <w:r w:rsidRPr="00257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7B24" w:rsidRPr="00257B24" w:rsidRDefault="00257B24" w:rsidP="00257B24">
            <w:pPr>
              <w:tabs>
                <w:tab w:val="left" w:pos="237"/>
              </w:tabs>
              <w:autoSpaceDN w:val="0"/>
              <w:spacing w:after="160" w:line="254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Pr="00257B24">
              <w:rPr>
                <w:rFonts w:ascii="Times New Roman" w:eastAsia="Calibri" w:hAnsi="Times New Roman" w:cs="Times New Roman"/>
                <w:sz w:val="24"/>
                <w:szCs w:val="24"/>
              </w:rPr>
              <w:t>Ресурсы Единой коллекции цифровых образовательных ресурсов (</w:t>
            </w:r>
            <w:hyperlink r:id="rId15" w:history="1">
              <w:r w:rsidRPr="00257B2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257B2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257B24" w:rsidRPr="00257B24" w:rsidRDefault="00257B24" w:rsidP="00257B24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57B2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http://fcior.edu.ru/ - федеральный портал школьных цифровых образовательных ресурсов</w:t>
            </w:r>
          </w:p>
          <w:p w:rsidR="00257B24" w:rsidRPr="00257B24" w:rsidRDefault="00257B24" w:rsidP="00257B24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57B2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http://www.school-collection.edu.ru/ - цифровые образовательные ресурсы для  общеобразовательной школы</w:t>
            </w:r>
          </w:p>
          <w:p w:rsidR="00257B24" w:rsidRPr="00257B24" w:rsidRDefault="00257B24" w:rsidP="00257B24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57B2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http://festival.1september.ru/ - Фестиваль педагогических идей «Открытый урок»</w:t>
            </w:r>
          </w:p>
          <w:p w:rsidR="00257B24" w:rsidRPr="00257B24" w:rsidRDefault="00257B24" w:rsidP="00257B24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57B2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Един</w:t>
            </w:r>
            <w:r w:rsidRPr="00257B2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ая коллекция Цифровых Образовательных ресурсов: </w:t>
            </w:r>
            <w:hyperlink r:id="rId16" w:history="1">
              <w:r w:rsidRPr="00257B24">
                <w:rPr>
                  <w:rFonts w:ascii="Times New Roman" w:eastAsia="Calibri" w:hAnsi="Times New Roman" w:cs="Times New Roman"/>
                  <w:color w:val="000000"/>
                  <w:kern w:val="3"/>
                  <w:sz w:val="24"/>
                  <w:szCs w:val="24"/>
                  <w:u w:val="single"/>
                  <w:lang w:eastAsia="zh-CN"/>
                </w:rPr>
                <w:t>http://schkool-collection.edu.ru</w:t>
              </w:r>
            </w:hyperlink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Сайт «Конституция Российской Федерации» </w:t>
            </w:r>
            <w:hyperlink r:id="rId17" w:history="1">
              <w:r w:rsidRPr="00257B24">
                <w:rPr>
                  <w:rFonts w:ascii="Times New Roman" w:eastAsia="Andale Sans UI" w:hAnsi="Times New Roman" w:cs="Times New Roman"/>
                  <w:color w:val="000000"/>
                  <w:kern w:val="3"/>
                  <w:sz w:val="24"/>
                  <w:szCs w:val="24"/>
                  <w:u w:val="single"/>
                  <w:lang w:val="de-DE" w:eastAsia="ja-JP" w:bidi="fa-IR"/>
                </w:rPr>
                <w:t>http://www.constitution.ru/</w:t>
              </w:r>
            </w:hyperlink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Международные документы по правам человека на сайте «Права человека в России» </w:t>
            </w:r>
            <w:hyperlink r:id="rId18" w:history="1">
              <w:r w:rsidRPr="00257B24">
                <w:rPr>
                  <w:rFonts w:ascii="Times New Roman" w:eastAsia="Andale Sans UI" w:hAnsi="Times New Roman" w:cs="Times New Roman"/>
                  <w:color w:val="000000"/>
                  <w:kern w:val="3"/>
                  <w:sz w:val="24"/>
                  <w:szCs w:val="24"/>
                  <w:u w:val="single"/>
                  <w:lang w:val="de-DE" w:eastAsia="ja-JP" w:bidi="fa-IR"/>
                </w:rPr>
                <w:t>http://www.hro.org</w:t>
              </w:r>
            </w:hyperlink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Конституция, кодексы и законы Российской Федерации </w:t>
            </w:r>
            <w:r w:rsidRPr="00257B2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http</w:t>
            </w:r>
            <w:r w:rsidRPr="00257B2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://</w:t>
            </w:r>
            <w:r w:rsidRPr="00257B2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www</w:t>
            </w:r>
            <w:r w:rsidRPr="00257B2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gdezakon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proofErr w:type="spellStart"/>
            <w:r w:rsidRPr="00257B2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en-US" w:eastAsia="ja-JP" w:bidi="fa-IR"/>
              </w:rPr>
              <w:t>ru</w:t>
            </w:r>
            <w:proofErr w:type="spellEnd"/>
            <w:r w:rsidRPr="00257B2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/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b/>
                <w:color w:val="FF0000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b/>
                <w:color w:val="FF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  <w:p w:rsidR="00257B24" w:rsidRPr="00257B24" w:rsidRDefault="00257B24" w:rsidP="00257B2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color w:val="FF0000"/>
                <w:kern w:val="3"/>
                <w:sz w:val="24"/>
                <w:szCs w:val="24"/>
                <w:lang w:val="de-DE" w:eastAsia="ja-JP" w:bidi="fa-IR"/>
              </w:rPr>
            </w:pPr>
            <w:r w:rsidRPr="00257B24">
              <w:rPr>
                <w:rFonts w:ascii="Times New Roman" w:eastAsia="Andale Sans UI" w:hAnsi="Times New Roman" w:cs="Times New Roman"/>
                <w:color w:val="FF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</w:tc>
      </w:tr>
    </w:tbl>
    <w:p w:rsidR="00257B24" w:rsidRPr="00257B24" w:rsidRDefault="00257B24" w:rsidP="00257B2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257B24" w:rsidRPr="00257B24" w:rsidRDefault="00257B24" w:rsidP="00257B2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0B125C" w:rsidRPr="00257B24" w:rsidRDefault="000B125C">
      <w:pPr>
        <w:rPr>
          <w:lang w:val="de-DE"/>
        </w:rPr>
      </w:pPr>
      <w:bookmarkStart w:id="0" w:name="_GoBack"/>
      <w:bookmarkEnd w:id="0"/>
    </w:p>
    <w:sectPr w:rsidR="000B125C" w:rsidRPr="00257B24" w:rsidSect="002937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688E"/>
    <w:multiLevelType w:val="multilevel"/>
    <w:tmpl w:val="DA1053E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3E4514D1"/>
    <w:multiLevelType w:val="hybridMultilevel"/>
    <w:tmpl w:val="7D5CA38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C692E"/>
    <w:multiLevelType w:val="multilevel"/>
    <w:tmpl w:val="C6368A5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24"/>
    <w:rsid w:val="000B125C"/>
    <w:rsid w:val="0025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main/" TargetMode="External"/><Relationship Id="rId13" Type="http://schemas.openxmlformats.org/officeDocument/2006/relationships/hyperlink" Target="https://ru.padlet.com/dashboard" TargetMode="External"/><Relationship Id="rId18" Type="http://schemas.openxmlformats.org/officeDocument/2006/relationships/hyperlink" Target="http://www.hro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www.puzzlecup.com/crossword-ru/" TargetMode="External"/><Relationship Id="rId17" Type="http://schemas.openxmlformats.org/officeDocument/2006/relationships/hyperlink" Target="http://www.constitutio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kool-collection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onlinetestpad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s://www.learnis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learningap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1344</Words>
  <Characters>7663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2024-10-08T16:32:00Z</dcterms:created>
  <dcterms:modified xsi:type="dcterms:W3CDTF">2024-10-08T16:42:00Z</dcterms:modified>
</cp:coreProperties>
</file>