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0F" w:rsidRDefault="00625B0F" w:rsidP="00625B0F">
      <w:pPr>
        <w:pStyle w:val="1"/>
        <w:spacing w:before="193"/>
        <w:ind w:right="17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625B0F" w:rsidRDefault="00625B0F" w:rsidP="00625B0F">
      <w:pPr>
        <w:spacing w:before="50"/>
        <w:ind w:left="174" w:right="103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 классы</w:t>
      </w:r>
    </w:p>
    <w:p w:rsidR="00625B0F" w:rsidRDefault="00625B0F" w:rsidP="00625B0F">
      <w:pPr>
        <w:pStyle w:val="a3"/>
        <w:spacing w:before="1"/>
        <w:rPr>
          <w:b/>
          <w:sz w:val="37"/>
        </w:rPr>
      </w:pPr>
    </w:p>
    <w:p w:rsidR="00625B0F" w:rsidRDefault="00625B0F" w:rsidP="00625B0F">
      <w:pPr>
        <w:pStyle w:val="a3"/>
        <w:ind w:left="120" w:right="114"/>
        <w:jc w:val="both"/>
      </w:pPr>
      <w:r>
        <w:t>Рабочая программа учебного предмета «</w:t>
      </w:r>
      <w:proofErr w:type="gramStart"/>
      <w:r>
        <w:t>Музыка »</w:t>
      </w:r>
      <w:proofErr w:type="gramEnd"/>
      <w:r>
        <w:t xml:space="preserve"> (предметная область «Искусство ») 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 (далее – ФОП</w:t>
      </w:r>
      <w:r>
        <w:rPr>
          <w:spacing w:val="1"/>
        </w:rPr>
        <w:t xml:space="preserve"> </w:t>
      </w:r>
      <w:r>
        <w:t>НОО),</w:t>
      </w:r>
      <w:r>
        <w:rPr>
          <w:spacing w:val="7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«Музыка</w:t>
      </w:r>
      <w:r>
        <w:rPr>
          <w:spacing w:val="8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ФРП</w:t>
      </w:r>
    </w:p>
    <w:p w:rsidR="00625B0F" w:rsidRDefault="00625B0F" w:rsidP="00625B0F">
      <w:pPr>
        <w:pStyle w:val="a3"/>
        <w:spacing w:before="1"/>
        <w:ind w:left="120" w:right="116"/>
        <w:jc w:val="both"/>
      </w:pPr>
      <w:r>
        <w:t>«</w:t>
      </w:r>
      <w:proofErr w:type="gramStart"/>
      <w:r>
        <w:t>Музыка</w:t>
      </w:r>
      <w:r>
        <w:rPr>
          <w:spacing w:val="1"/>
        </w:rPr>
        <w:t xml:space="preserve"> </w:t>
      </w:r>
      <w:r>
        <w:t>»</w:t>
      </w:r>
      <w:proofErr w:type="gramEnd"/>
      <w:r>
        <w:t>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России, планируемых результатов начального общего образования.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</w:p>
    <w:p w:rsidR="00625B0F" w:rsidRDefault="00625B0F" w:rsidP="00625B0F">
      <w:pPr>
        <w:jc w:val="both"/>
      </w:pPr>
    </w:p>
    <w:p w:rsidR="00625B0F" w:rsidRDefault="00625B0F" w:rsidP="00625B0F">
      <w:pPr>
        <w:pStyle w:val="a3"/>
        <w:spacing w:before="69"/>
        <w:jc w:val="both"/>
      </w:pPr>
      <w:r>
        <w:t>Авторы</w:t>
      </w:r>
      <w:r>
        <w:rPr>
          <w:spacing w:val="41"/>
        </w:rPr>
        <w:t xml:space="preserve"> </w:t>
      </w:r>
      <w:r>
        <w:t>учебников:</w:t>
      </w:r>
      <w:r>
        <w:rPr>
          <w:spacing w:val="41"/>
        </w:rPr>
        <w:t xml:space="preserve"> </w:t>
      </w:r>
      <w:r>
        <w:t>Критской</w:t>
      </w:r>
      <w:r>
        <w:rPr>
          <w:spacing w:val="39"/>
        </w:rPr>
        <w:t xml:space="preserve"> </w:t>
      </w:r>
      <w:r>
        <w:t>Е.Д,</w:t>
      </w:r>
      <w:r>
        <w:rPr>
          <w:spacing w:val="79"/>
        </w:rPr>
        <w:t xml:space="preserve"> </w:t>
      </w:r>
      <w:r>
        <w:t>Сергеевой</w:t>
      </w:r>
      <w:r>
        <w:rPr>
          <w:spacing w:val="38"/>
        </w:rPr>
        <w:t xml:space="preserve"> </w:t>
      </w:r>
      <w:r>
        <w:t>Г.П.,</w:t>
      </w:r>
      <w:r>
        <w:rPr>
          <w:spacing w:val="39"/>
        </w:rPr>
        <w:t xml:space="preserve"> </w:t>
      </w:r>
      <w:proofErr w:type="spellStart"/>
      <w:r>
        <w:t>Шмагиной</w:t>
      </w:r>
      <w:proofErr w:type="spellEnd"/>
      <w:r>
        <w:rPr>
          <w:spacing w:val="39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 xml:space="preserve">С.  </w:t>
      </w:r>
      <w:r>
        <w:rPr>
          <w:spacing w:val="8"/>
        </w:rPr>
        <w:t xml:space="preserve"> </w:t>
      </w:r>
      <w:r>
        <w:t>«Музыка»</w:t>
      </w:r>
      <w:r>
        <w:rPr>
          <w:spacing w:val="42"/>
        </w:rPr>
        <w:t xml:space="preserve"> </w:t>
      </w:r>
      <w:r>
        <w:t>(УМК</w:t>
      </w:r>
    </w:p>
    <w:p w:rsidR="00625B0F" w:rsidRDefault="00625B0F" w:rsidP="00625B0F">
      <w:pPr>
        <w:pStyle w:val="a3"/>
        <w:spacing w:before="48"/>
        <w:ind w:left="120"/>
        <w:jc w:val="both"/>
      </w:pPr>
      <w:r>
        <w:t>«Школа</w:t>
      </w:r>
      <w:r>
        <w:rPr>
          <w:spacing w:val="-3"/>
        </w:rPr>
        <w:t xml:space="preserve"> </w:t>
      </w:r>
      <w:r>
        <w:t>России»).</w:t>
      </w:r>
    </w:p>
    <w:p w:rsidR="00625B0F" w:rsidRDefault="00625B0F" w:rsidP="00625B0F">
      <w:pPr>
        <w:pStyle w:val="a3"/>
        <w:spacing w:before="51" w:line="319" w:lineRule="exact"/>
        <w:ind w:left="824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625B0F" w:rsidRDefault="00625B0F" w:rsidP="00625B0F">
      <w:pPr>
        <w:pStyle w:val="a5"/>
        <w:numPr>
          <w:ilvl w:val="2"/>
          <w:numId w:val="2"/>
        </w:numPr>
        <w:tabs>
          <w:tab w:val="left" w:pos="837"/>
        </w:tabs>
        <w:spacing w:before="2" w:line="235" w:lineRule="auto"/>
        <w:ind w:right="124"/>
        <w:jc w:val="both"/>
        <w:rPr>
          <w:sz w:val="28"/>
        </w:rPr>
      </w:pPr>
      <w:r>
        <w:rPr>
          <w:sz w:val="28"/>
        </w:rPr>
        <w:t>формирование музыкальной культуры как неотъемлемой части духовной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625B0F" w:rsidRDefault="00625B0F" w:rsidP="00625B0F">
      <w:pPr>
        <w:pStyle w:val="a5"/>
        <w:numPr>
          <w:ilvl w:val="2"/>
          <w:numId w:val="2"/>
        </w:numPr>
        <w:tabs>
          <w:tab w:val="left" w:pos="837"/>
        </w:tabs>
        <w:spacing w:line="235" w:lineRule="auto"/>
        <w:ind w:right="133"/>
        <w:jc w:val="both"/>
        <w:rPr>
          <w:sz w:val="28"/>
        </w:rPr>
      </w:pPr>
      <w:r>
        <w:rPr>
          <w:sz w:val="28"/>
        </w:rPr>
        <w:t>развитие активного, прочувствованного и осознанного восприятия 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прошлого </w:t>
      </w:r>
      <w:proofErr w:type="spellStart"/>
      <w:r>
        <w:rPr>
          <w:sz w:val="28"/>
        </w:rPr>
        <w:t>инастоящего</w:t>
      </w:r>
      <w:proofErr w:type="spellEnd"/>
      <w:r>
        <w:rPr>
          <w:sz w:val="28"/>
        </w:rPr>
        <w:t>;</w:t>
      </w:r>
    </w:p>
    <w:p w:rsidR="00625B0F" w:rsidRDefault="00625B0F" w:rsidP="00625B0F">
      <w:pPr>
        <w:pStyle w:val="a5"/>
        <w:numPr>
          <w:ilvl w:val="2"/>
          <w:numId w:val="2"/>
        </w:numPr>
        <w:tabs>
          <w:tab w:val="left" w:pos="837"/>
        </w:tabs>
        <w:spacing w:before="3" w:line="235" w:lineRule="auto"/>
        <w:ind w:right="123"/>
        <w:jc w:val="both"/>
        <w:rPr>
          <w:sz w:val="28"/>
        </w:rPr>
      </w:pPr>
      <w:r>
        <w:rPr>
          <w:sz w:val="28"/>
        </w:rPr>
        <w:t>накопление на основе восприятия музыки тезауруса — интонационно-образного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 исполнительства, необходимых для ориентации ребенка в сложном мире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625B0F" w:rsidRDefault="00625B0F" w:rsidP="00625B0F">
      <w:pPr>
        <w:pStyle w:val="a5"/>
        <w:numPr>
          <w:ilvl w:val="2"/>
          <w:numId w:val="2"/>
        </w:numPr>
        <w:tabs>
          <w:tab w:val="left" w:pos="837"/>
        </w:tabs>
        <w:spacing w:before="5" w:line="235" w:lineRule="auto"/>
        <w:ind w:right="131"/>
        <w:jc w:val="both"/>
        <w:rPr>
          <w:sz w:val="28"/>
        </w:rPr>
      </w:pPr>
      <w:r>
        <w:rPr>
          <w:sz w:val="28"/>
        </w:rPr>
        <w:t>приобщение к искусству как духовному опыту поколений, овладение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дарования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625B0F" w:rsidRDefault="00625B0F" w:rsidP="00625B0F">
      <w:pPr>
        <w:pStyle w:val="a3"/>
        <w:spacing w:before="4" w:line="276" w:lineRule="auto"/>
        <w:ind w:left="115" w:right="121" w:firstLine="713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 xml:space="preserve">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При создании программы</w:t>
      </w:r>
      <w:r>
        <w:rPr>
          <w:spacing w:val="1"/>
        </w:rPr>
        <w:t xml:space="preserve"> </w:t>
      </w:r>
      <w:r>
        <w:t>учитывались потребности современного российского общества и возрастные особенности</w:t>
      </w:r>
      <w:r>
        <w:rPr>
          <w:spacing w:val="-67"/>
        </w:rPr>
        <w:t xml:space="preserve"> </w:t>
      </w:r>
      <w:r>
        <w:t>младших школьников. В программе нашли отражение изменившиеся социокультурные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9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учреждений,</w:t>
      </w:r>
      <w:r>
        <w:rPr>
          <w:spacing w:val="-18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педагогов-</w:t>
      </w:r>
      <w:r>
        <w:rPr>
          <w:spacing w:val="-67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:rsidR="00625B0F" w:rsidRDefault="00625B0F" w:rsidP="00625B0F">
      <w:pPr>
        <w:pStyle w:val="a3"/>
        <w:spacing w:line="276" w:lineRule="auto"/>
        <w:ind w:left="115" w:right="130" w:firstLine="713"/>
        <w:jc w:val="both"/>
      </w:pPr>
      <w:r>
        <w:t>Раздел</w:t>
      </w:r>
      <w:r>
        <w:rPr>
          <w:spacing w:val="1"/>
        </w:rPr>
        <w:t xml:space="preserve"> </w:t>
      </w:r>
      <w:r>
        <w:t>"Основное</w:t>
      </w:r>
      <w:r>
        <w:rPr>
          <w:spacing w:val="1"/>
        </w:rPr>
        <w:t xml:space="preserve"> </w:t>
      </w:r>
      <w:r>
        <w:t>содержание"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</w:t>
      </w:r>
      <w:r>
        <w:rPr>
          <w:spacing w:val="-67"/>
        </w:rPr>
        <w:t xml:space="preserve"> </w:t>
      </w:r>
      <w:r>
        <w:t>выделяемых</w:t>
      </w:r>
      <w:r>
        <w:rPr>
          <w:spacing w:val="-4"/>
        </w:rPr>
        <w:t xml:space="preserve"> </w:t>
      </w:r>
      <w:r>
        <w:t>на изучение каждого</w:t>
      </w:r>
      <w:r>
        <w:rPr>
          <w:spacing w:val="-2"/>
        </w:rPr>
        <w:t xml:space="preserve"> </w:t>
      </w:r>
      <w:r>
        <w:t>блока.</w:t>
      </w:r>
    </w:p>
    <w:p w:rsidR="00625B0F" w:rsidRDefault="00625B0F" w:rsidP="00625B0F">
      <w:pPr>
        <w:pStyle w:val="a3"/>
        <w:spacing w:before="1"/>
        <w:ind w:left="106"/>
      </w:pPr>
      <w:r>
        <w:t>Предмет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следующими модулями: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320"/>
        </w:tabs>
        <w:spacing w:before="47"/>
        <w:ind w:hanging="214"/>
        <w:rPr>
          <w:sz w:val="26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48"/>
        <w:ind w:left="401" w:hanging="282"/>
        <w:rPr>
          <w:sz w:val="28"/>
        </w:rPr>
      </w:pP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3"/>
        <w:ind w:left="401" w:hanging="282"/>
        <w:rPr>
          <w:sz w:val="28"/>
        </w:rPr>
      </w:pP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0"/>
        <w:ind w:left="401" w:hanging="282"/>
        <w:rPr>
          <w:sz w:val="28"/>
        </w:rPr>
      </w:pP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1"/>
        <w:ind w:left="401" w:hanging="282"/>
        <w:rPr>
          <w:sz w:val="28"/>
        </w:rPr>
      </w:pPr>
      <w:r>
        <w:rPr>
          <w:sz w:val="28"/>
        </w:rPr>
        <w:t>О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3"/>
        <w:ind w:left="401" w:hanging="282"/>
        <w:rPr>
          <w:sz w:val="28"/>
        </w:rPr>
      </w:pPr>
      <w:r>
        <w:rPr>
          <w:sz w:val="28"/>
        </w:rPr>
        <w:lastRenderedPageBreak/>
        <w:t>Гори,</w:t>
      </w:r>
      <w:r>
        <w:rPr>
          <w:spacing w:val="-3"/>
          <w:sz w:val="28"/>
        </w:rPr>
        <w:t xml:space="preserve"> </w:t>
      </w:r>
      <w:r>
        <w:rPr>
          <w:sz w:val="28"/>
        </w:rPr>
        <w:t>гори</w:t>
      </w:r>
      <w:r>
        <w:rPr>
          <w:spacing w:val="-2"/>
          <w:sz w:val="28"/>
        </w:rPr>
        <w:t xml:space="preserve"> </w:t>
      </w:r>
      <w:r>
        <w:rPr>
          <w:sz w:val="28"/>
        </w:rPr>
        <w:t>ясно,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погасло!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1"/>
        <w:ind w:left="401" w:hanging="2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0"/>
        <w:ind w:left="401" w:hanging="282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</w:t>
      </w:r>
      <w:r>
        <w:rPr>
          <w:spacing w:val="65"/>
          <w:sz w:val="28"/>
        </w:rPr>
        <w:t>.</w:t>
      </w:r>
    </w:p>
    <w:p w:rsidR="00625B0F" w:rsidRDefault="00625B0F" w:rsidP="00625B0F">
      <w:pPr>
        <w:pStyle w:val="a5"/>
        <w:numPr>
          <w:ilvl w:val="0"/>
          <w:numId w:val="1"/>
        </w:numPr>
        <w:tabs>
          <w:tab w:val="left" w:pos="402"/>
        </w:tabs>
        <w:spacing w:before="103"/>
        <w:ind w:left="401" w:hanging="282"/>
        <w:rPr>
          <w:sz w:val="28"/>
        </w:rPr>
      </w:pPr>
      <w:r>
        <w:rPr>
          <w:sz w:val="28"/>
        </w:rPr>
        <w:t>Чтоб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музыкантом</w:t>
      </w:r>
      <w:r>
        <w:rPr>
          <w:spacing w:val="-2"/>
          <w:sz w:val="28"/>
        </w:rPr>
        <w:t xml:space="preserve"> </w:t>
      </w:r>
      <w:r>
        <w:rPr>
          <w:sz w:val="28"/>
        </w:rPr>
        <w:t>быть,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надобно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уменье</w:t>
      </w:r>
    </w:p>
    <w:p w:rsidR="00625B0F" w:rsidRDefault="00625B0F" w:rsidP="00625B0F">
      <w:pPr>
        <w:pStyle w:val="a3"/>
        <w:spacing w:before="10"/>
        <w:rPr>
          <w:sz w:val="40"/>
        </w:rPr>
      </w:pPr>
    </w:p>
    <w:p w:rsidR="00625B0F" w:rsidRDefault="00625B0F" w:rsidP="00625B0F">
      <w:pPr>
        <w:pStyle w:val="a3"/>
        <w:spacing w:line="278" w:lineRule="auto"/>
        <w:ind w:left="115" w:right="131" w:hanging="10"/>
        <w:jc w:val="both"/>
      </w:pPr>
      <w:r>
        <w:t>В соответствии с учебным планом в 1 классе на учебный предмет «Музыка» отводится 33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часов.</w:t>
      </w:r>
    </w:p>
    <w:p w:rsidR="00625B0F" w:rsidRDefault="00625B0F" w:rsidP="00625B0F">
      <w:pPr>
        <w:pStyle w:val="a3"/>
        <w:spacing w:line="276" w:lineRule="auto"/>
        <w:ind w:left="106" w:right="117" w:firstLine="698"/>
        <w:jc w:val="both"/>
      </w:pPr>
      <w:r>
        <w:t>Рабочая программа предмета</w:t>
      </w:r>
      <w:r>
        <w:t xml:space="preserve"> </w:t>
      </w:r>
      <w:bookmarkStart w:id="0" w:name="_GoBack"/>
      <w:bookmarkEnd w:id="0"/>
      <w:r>
        <w:t>включает в себя: планируемые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обучающихся), содержание учебного предмета, календарно-тематическое планирование 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proofErr w:type="gramStart"/>
      <w:r>
        <w:t>часов..</w:t>
      </w:r>
      <w:proofErr w:type="gramEnd"/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ресурсы.</w:t>
      </w:r>
    </w:p>
    <w:p w:rsidR="00625B0F" w:rsidRDefault="00625B0F" w:rsidP="00625B0F">
      <w:pPr>
        <w:spacing w:line="276" w:lineRule="auto"/>
        <w:jc w:val="both"/>
        <w:sectPr w:rsidR="00625B0F">
          <w:pgSz w:w="11930" w:h="16860"/>
          <w:pgMar w:top="880" w:right="280" w:bottom="280" w:left="580" w:header="720" w:footer="720" w:gutter="0"/>
          <w:cols w:space="720"/>
        </w:sectPr>
      </w:pPr>
    </w:p>
    <w:p w:rsidR="00625B0F" w:rsidRDefault="00625B0F" w:rsidP="00625B0F">
      <w:pPr>
        <w:jc w:val="both"/>
        <w:sectPr w:rsidR="00625B0F">
          <w:pgSz w:w="11930" w:h="16860"/>
          <w:pgMar w:top="880" w:right="280" w:bottom="280" w:left="580" w:header="720" w:footer="720" w:gutter="0"/>
          <w:cols w:space="720"/>
        </w:sectPr>
      </w:pPr>
    </w:p>
    <w:p w:rsidR="006A0AD9" w:rsidRDefault="006A0AD9"/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702"/>
    <w:multiLevelType w:val="hybridMultilevel"/>
    <w:tmpl w:val="FE20A11C"/>
    <w:lvl w:ilvl="0" w:tplc="396A18FE">
      <w:start w:val="1"/>
      <w:numFmt w:val="decimal"/>
      <w:lvlText w:val="%1."/>
      <w:lvlJc w:val="left"/>
      <w:pPr>
        <w:ind w:left="319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0B40FB0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2" w:tplc="275E8E6C">
      <w:numFmt w:val="bullet"/>
      <w:lvlText w:val="•"/>
      <w:lvlJc w:val="left"/>
      <w:pPr>
        <w:ind w:left="2468" w:hanging="213"/>
      </w:pPr>
      <w:rPr>
        <w:rFonts w:hint="default"/>
        <w:lang w:val="ru-RU" w:eastAsia="en-US" w:bidi="ar-SA"/>
      </w:rPr>
    </w:lvl>
    <w:lvl w:ilvl="3" w:tplc="37005EA2">
      <w:numFmt w:val="bullet"/>
      <w:lvlText w:val="•"/>
      <w:lvlJc w:val="left"/>
      <w:pPr>
        <w:ind w:left="3542" w:hanging="213"/>
      </w:pPr>
      <w:rPr>
        <w:rFonts w:hint="default"/>
        <w:lang w:val="ru-RU" w:eastAsia="en-US" w:bidi="ar-SA"/>
      </w:rPr>
    </w:lvl>
    <w:lvl w:ilvl="4" w:tplc="E8F0D9FE">
      <w:numFmt w:val="bullet"/>
      <w:lvlText w:val="•"/>
      <w:lvlJc w:val="left"/>
      <w:pPr>
        <w:ind w:left="4616" w:hanging="213"/>
      </w:pPr>
      <w:rPr>
        <w:rFonts w:hint="default"/>
        <w:lang w:val="ru-RU" w:eastAsia="en-US" w:bidi="ar-SA"/>
      </w:rPr>
    </w:lvl>
    <w:lvl w:ilvl="5" w:tplc="855818E0">
      <w:numFmt w:val="bullet"/>
      <w:lvlText w:val="•"/>
      <w:lvlJc w:val="left"/>
      <w:pPr>
        <w:ind w:left="5690" w:hanging="213"/>
      </w:pPr>
      <w:rPr>
        <w:rFonts w:hint="default"/>
        <w:lang w:val="ru-RU" w:eastAsia="en-US" w:bidi="ar-SA"/>
      </w:rPr>
    </w:lvl>
    <w:lvl w:ilvl="6" w:tplc="CD249140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7" w:tplc="B818F4AC">
      <w:numFmt w:val="bullet"/>
      <w:lvlText w:val="•"/>
      <w:lvlJc w:val="left"/>
      <w:pPr>
        <w:ind w:left="7838" w:hanging="213"/>
      </w:pPr>
      <w:rPr>
        <w:rFonts w:hint="default"/>
        <w:lang w:val="ru-RU" w:eastAsia="en-US" w:bidi="ar-SA"/>
      </w:rPr>
    </w:lvl>
    <w:lvl w:ilvl="8" w:tplc="FC4C72EA">
      <w:numFmt w:val="bullet"/>
      <w:lvlText w:val="•"/>
      <w:lvlJc w:val="left"/>
      <w:pPr>
        <w:ind w:left="8912" w:hanging="213"/>
      </w:pPr>
      <w:rPr>
        <w:rFonts w:hint="default"/>
        <w:lang w:val="ru-RU" w:eastAsia="en-US" w:bidi="ar-SA"/>
      </w:rPr>
    </w:lvl>
  </w:abstractNum>
  <w:abstractNum w:abstractNumId="1">
    <w:nsid w:val="486F0DA6"/>
    <w:multiLevelType w:val="hybridMultilevel"/>
    <w:tmpl w:val="91F01790"/>
    <w:lvl w:ilvl="0" w:tplc="44A60814">
      <w:numFmt w:val="bullet"/>
      <w:lvlText w:val="-"/>
      <w:lvlJc w:val="left"/>
      <w:pPr>
        <w:ind w:left="12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6FAFE">
      <w:numFmt w:val="bullet"/>
      <w:lvlText w:val=""/>
      <w:lvlJc w:val="left"/>
      <w:pPr>
        <w:ind w:left="807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99724FBA">
      <w:numFmt w:val="bullet"/>
      <w:lvlText w:val="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EAA2E31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E5A69108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5" w:tplc="52F8872A">
      <w:numFmt w:val="bullet"/>
      <w:lvlText w:val="•"/>
      <w:lvlJc w:val="left"/>
      <w:pPr>
        <w:ind w:left="4672" w:hanging="361"/>
      </w:pPr>
      <w:rPr>
        <w:rFonts w:hint="default"/>
        <w:lang w:val="ru-RU" w:eastAsia="en-US" w:bidi="ar-SA"/>
      </w:rPr>
    </w:lvl>
    <w:lvl w:ilvl="6" w:tplc="CC06BB90">
      <w:numFmt w:val="bullet"/>
      <w:lvlText w:val="•"/>
      <w:lvlJc w:val="left"/>
      <w:pPr>
        <w:ind w:left="5950" w:hanging="361"/>
      </w:pPr>
      <w:rPr>
        <w:rFonts w:hint="default"/>
        <w:lang w:val="ru-RU" w:eastAsia="en-US" w:bidi="ar-SA"/>
      </w:rPr>
    </w:lvl>
    <w:lvl w:ilvl="7" w:tplc="2E4EE7D8">
      <w:numFmt w:val="bullet"/>
      <w:lvlText w:val="•"/>
      <w:lvlJc w:val="left"/>
      <w:pPr>
        <w:ind w:left="7228" w:hanging="361"/>
      </w:pPr>
      <w:rPr>
        <w:rFonts w:hint="default"/>
        <w:lang w:val="ru-RU" w:eastAsia="en-US" w:bidi="ar-SA"/>
      </w:rPr>
    </w:lvl>
    <w:lvl w:ilvl="8" w:tplc="E52EB6D8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1E"/>
    <w:rsid w:val="00111B1E"/>
    <w:rsid w:val="00625B0F"/>
    <w:rsid w:val="006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0C96-008D-41AE-A360-F254A77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5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B0F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B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5B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5B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5B0F"/>
    <w:pPr>
      <w:ind w:left="66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2023-11-09T08:03:00Z</dcterms:created>
  <dcterms:modified xsi:type="dcterms:W3CDTF">2023-11-09T08:05:00Z</dcterms:modified>
</cp:coreProperties>
</file>